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29" w:rsidRDefault="00AF53FB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Единый протокол об итогах по несостоявшимся лотам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A582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A582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9A582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SBR012-2209300062</w:t>
            </w:r>
          </w:p>
        </w:tc>
      </w:tr>
      <w:tr w:rsidR="009A582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</w:t>
            </w:r>
          </w:p>
        </w:tc>
      </w:tr>
    </w:tbl>
    <w:p w:rsidR="009A5829" w:rsidRDefault="009A5829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878"/>
        <w:gridCol w:w="4006"/>
        <w:gridCol w:w="1364"/>
        <w:gridCol w:w="1316"/>
        <w:gridCol w:w="2247"/>
        <w:gridCol w:w="1065"/>
      </w:tblGrid>
      <w:tr w:rsidR="009A582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Номер лота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лота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Начальная цена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Активны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х заявок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Причина </w:t>
            </w:r>
            <w:r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Решение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A582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Доля в уставном капитале общества с ограниченной ответственностью «Сельскохозяйственное предприятие «Белоярское» муниципального образования Белоярский район в размере 100%.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49 874 800.00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было </w:t>
            </w:r>
            <w:r>
              <w:rPr>
                <w:color w:val="000000"/>
              </w:rPr>
              <w:t>подано ни одной заявки на участие либо ни один из претендентов не признан участником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9A5829">
            <w:pPr>
              <w:rPr>
                <w:color w:val="000000"/>
              </w:rPr>
            </w:pPr>
          </w:p>
        </w:tc>
      </w:tr>
    </w:tbl>
    <w:p w:rsidR="009A5829" w:rsidRDefault="009A5829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A582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A582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9A582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A5829" w:rsidRDefault="00AF53F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A5829" w:rsidRDefault="009A5829">
            <w:pPr>
              <w:rPr>
                <w:color w:val="000000"/>
              </w:rPr>
            </w:pPr>
          </w:p>
        </w:tc>
      </w:tr>
      <w:tr w:rsidR="009A582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A582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9A582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9A582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A5829" w:rsidRDefault="00AF53F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A5829" w:rsidRDefault="009A5829">
            <w:pPr>
              <w:rPr>
                <w:color w:val="000000"/>
              </w:rPr>
            </w:pPr>
          </w:p>
        </w:tc>
      </w:tr>
    </w:tbl>
    <w:p w:rsidR="009A5829" w:rsidRDefault="009A5829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9A582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A582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9A582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9A582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9A582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9A5829" w:rsidRDefault="009A5829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9A582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A582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9A582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9A5829">
            <w:pPr>
              <w:rPr>
                <w:color w:val="000000"/>
              </w:rPr>
            </w:pPr>
          </w:p>
        </w:tc>
      </w:tr>
      <w:tr w:rsidR="009A582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02.11.2022 09:25:15</w:t>
            </w:r>
          </w:p>
        </w:tc>
      </w:tr>
      <w:tr w:rsidR="009A582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02.11.2022 09:25:16</w:t>
            </w:r>
          </w:p>
        </w:tc>
      </w:tr>
      <w:tr w:rsidR="009A582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9A582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02.11.2022 09:25</w:t>
            </w:r>
          </w:p>
        </w:tc>
      </w:tr>
      <w:tr w:rsidR="009A582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9A582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9A582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9A582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9A582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1041131</w:t>
            </w:r>
          </w:p>
        </w:tc>
      </w:tr>
      <w:tr w:rsidR="009A582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5829" w:rsidRDefault="00AF53F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9A5829"/>
    <w:rsid w:val="00A77B3E"/>
    <w:rsid w:val="00AF53F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8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Сумарева Ирина Ивановна</dc:creator>
  <cp:lastModifiedBy>Зайцева Людмила Викторовна</cp:lastModifiedBy>
  <cp:revision>2</cp:revision>
  <dcterms:created xsi:type="dcterms:W3CDTF">2022-11-02T06:28:00Z</dcterms:created>
  <dcterms:modified xsi:type="dcterms:W3CDTF">2022-11-02T06:28:00Z</dcterms:modified>
</cp:coreProperties>
</file>