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B" w:rsidRDefault="00D2454B">
      <w:pPr>
        <w:pStyle w:val="ConsPlusTitlePage"/>
      </w:pPr>
      <w:r>
        <w:br/>
      </w:r>
    </w:p>
    <w:p w:rsidR="00D2454B" w:rsidRDefault="00D2454B">
      <w:pPr>
        <w:pStyle w:val="ConsPlusNormal"/>
        <w:ind w:firstLine="540"/>
        <w:jc w:val="both"/>
        <w:outlineLvl w:val="0"/>
      </w:pPr>
    </w:p>
    <w:p w:rsidR="00D2454B" w:rsidRPr="00D2454B" w:rsidRDefault="00D245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ГУБЕРНАТОР ХАНТЫ-МАНСИЙСКОГО АВТОНОМНОГО ОКРУГА - ЮГРЫ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от 28 мая 2012 г. N 82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454B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ЮГРЕ,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ХАНТЫ-МАНСИЙСКОГО</w:t>
      </w:r>
      <w:proofErr w:type="gramEnd"/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АВТОНОМНОГО ОКРУГА - ЮГРЫ,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ДОЛЖНОСТИ, ВКЛЮЧЕННЫЕ В СООТВЕТСТВУЮЩИЙ ПЕРЕЧЕНЬ,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И СОБЛЮДЕНИЯ МУНИЦИПАЛЬНЫМИ СЛУЖАЩИМИ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D2454B" w:rsidRPr="00D2454B" w:rsidRDefault="00D2454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54B" w:rsidRPr="00D2454B" w:rsidTr="00D24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Pr="00D2454B" w:rsidRDefault="00D24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Pr="00D2454B" w:rsidRDefault="00D24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54B" w:rsidRPr="00D2454B" w:rsidRDefault="00D2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4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2454B" w:rsidRPr="00D2454B" w:rsidRDefault="00D2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Губернатора ХМАО - Югры от 07.08.2013 </w:t>
            </w:r>
            <w:hyperlink r:id="rId5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99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454B" w:rsidRPr="00D2454B" w:rsidRDefault="00D2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от 26.05.2014 </w:t>
            </w:r>
            <w:hyperlink r:id="rId6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64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, от 28.07.2014 </w:t>
            </w:r>
            <w:hyperlink r:id="rId7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78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, от 15.08.2017 </w:t>
            </w:r>
            <w:hyperlink r:id="rId8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95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54B" w:rsidRPr="00D2454B" w:rsidRDefault="00D2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от 05.12.2017 </w:t>
            </w:r>
            <w:hyperlink r:id="rId9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132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, от 23.03.2021 </w:t>
            </w:r>
            <w:hyperlink r:id="rId10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33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, от 15.07.2022 </w:t>
            </w:r>
            <w:hyperlink r:id="rId11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80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Pr="00D2454B" w:rsidRDefault="00D24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54B" w:rsidRPr="00D2454B" w:rsidRDefault="00D24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54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>
        <w:r w:rsidRPr="00D2454B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13">
        <w:r w:rsidRPr="00D2454B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14">
        <w:r w:rsidRPr="00D2454B">
          <w:rPr>
            <w:rFonts w:ascii="Times New Roman" w:hAnsi="Times New Roman" w:cs="Times New Roman"/>
            <w:sz w:val="24"/>
            <w:szCs w:val="24"/>
          </w:rPr>
          <w:t>статьей 13.2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5">
        <w:r w:rsidRPr="00D2454B">
          <w:rPr>
            <w:rFonts w:ascii="Times New Roman" w:hAnsi="Times New Roman" w:cs="Times New Roman"/>
            <w:sz w:val="24"/>
            <w:szCs w:val="24"/>
          </w:rPr>
          <w:t>Указом</w:t>
        </w:r>
        <w:proofErr w:type="gramEnd"/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3">
        <w:r w:rsidRPr="00D2454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07.08.2013 N 99)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7">
        <w:r w:rsidRPr="00D2454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служащими, и соблюдения федеральными государственными служащими требований к служебному поведению.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lastRenderedPageBreak/>
        <w:t xml:space="preserve">(п. 2 в ред. </w:t>
      </w:r>
      <w:hyperlink r:id="rId18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26.05.2014 N 64)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"Новости Югры".</w:t>
      </w: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Губернатор</w:t>
      </w:r>
    </w:p>
    <w:p w:rsidR="00D2454B" w:rsidRPr="00D2454B" w:rsidRDefault="00D245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D2454B" w:rsidRPr="00D2454B" w:rsidRDefault="00D245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D2454B" w:rsidRPr="00D2454B" w:rsidRDefault="00D245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Н.В.КОМАРОВА</w:t>
      </w: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Приложение</w:t>
      </w:r>
    </w:p>
    <w:p w:rsidR="00D2454B" w:rsidRPr="00D2454B" w:rsidRDefault="00D245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D2454B" w:rsidRPr="00D2454B" w:rsidRDefault="00D245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D2454B" w:rsidRPr="00D2454B" w:rsidRDefault="00D245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54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D2454B" w:rsidRPr="00D2454B" w:rsidRDefault="00D245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от 28.05.2012 N 82</w:t>
      </w: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D2454B">
        <w:rPr>
          <w:rFonts w:ascii="Times New Roman" w:hAnsi="Times New Roman" w:cs="Times New Roman"/>
          <w:sz w:val="24"/>
          <w:szCs w:val="24"/>
        </w:rPr>
        <w:t>ПОРЯДОК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СВЕДЕНИЙ,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454B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ГРАЖДАНАМИ, ПРЕТЕНДУЮЩИМИ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НА ЗАМЕЩЕНИЕ ДОЛЖНОСТЕЙ МУНИЦИПАЛЬНОЙ СЛУЖБЫ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В ХАНТЫ-МАНСИЙСКОМ АВТОНОМНОМ ОКРУГЕ - ЮГРЕ,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СЛУЖАЩИМИ ХАНТЫ-МАНСИЙСКОГО АВТОНОМНОГО ОКРУГА - ЮГРЫ,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454B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ДОЛЖНОСТИ, ВКЛЮЧЕННЫЕ В СООТВЕТСТВУЮЩИЙ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ПЕРЕЧЕНЬ, И СОБЛЮДЕНИЯ МУНИЦИПАЛЬНЫМИ СЛУЖАЩИМИ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ТРЕБОВАНИЙ</w:t>
      </w:r>
    </w:p>
    <w:p w:rsidR="00D2454B" w:rsidRPr="00D2454B" w:rsidRDefault="00D24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К СЛУЖЕБНОМУ ПОВЕДЕНИЮ (ДАЛЕЕ - ПОРЯДОК)</w:t>
      </w:r>
    </w:p>
    <w:p w:rsidR="00D2454B" w:rsidRPr="00D2454B" w:rsidRDefault="00D2454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54B" w:rsidRPr="00D2454B" w:rsidTr="00D24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Pr="00D2454B" w:rsidRDefault="00D24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Pr="00D2454B" w:rsidRDefault="00D24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54B" w:rsidRPr="00D2454B" w:rsidRDefault="00D2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4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2454B" w:rsidRPr="00D2454B" w:rsidRDefault="00D2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Губернатора ХМАО - Югры от 07.08.2013 </w:t>
            </w:r>
            <w:hyperlink r:id="rId19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99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454B" w:rsidRPr="00D2454B" w:rsidRDefault="00D2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от 28.07.2014 </w:t>
            </w:r>
            <w:hyperlink r:id="rId20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78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, от 15.08.2017 </w:t>
            </w:r>
            <w:hyperlink r:id="rId21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95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, от 05.12.2017 </w:t>
            </w:r>
            <w:hyperlink r:id="rId22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132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54B" w:rsidRPr="00D2454B" w:rsidRDefault="00D2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от 23.03.2021 </w:t>
            </w:r>
            <w:hyperlink r:id="rId23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33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 xml:space="preserve">, от 15.07.2022 </w:t>
            </w:r>
            <w:hyperlink r:id="rId24">
              <w:r w:rsidRPr="00D2454B">
                <w:rPr>
                  <w:rFonts w:ascii="Times New Roman" w:hAnsi="Times New Roman" w:cs="Times New Roman"/>
                  <w:sz w:val="24"/>
                  <w:szCs w:val="24"/>
                </w:rPr>
                <w:t>N 80</w:t>
              </w:r>
            </w:hyperlink>
            <w:r w:rsidRPr="00D24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Pr="00D2454B" w:rsidRDefault="00D24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D2454B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осуществления проверки: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(в части, касающейся профилактики </w:t>
      </w:r>
      <w:r w:rsidRPr="00D2454B">
        <w:rPr>
          <w:rFonts w:ascii="Times New Roman" w:hAnsi="Times New Roman" w:cs="Times New Roman"/>
          <w:sz w:val="24"/>
          <w:szCs w:val="24"/>
        </w:rPr>
        <w:lastRenderedPageBreak/>
        <w:t>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(в ред. постановлений Губернатора ХМАО - Югры от 28.07.2014 </w:t>
      </w:r>
      <w:hyperlink r:id="rId27">
        <w:r w:rsidRPr="00D2454B">
          <w:rPr>
            <w:rFonts w:ascii="Times New Roman" w:hAnsi="Times New Roman" w:cs="Times New Roman"/>
            <w:sz w:val="24"/>
            <w:szCs w:val="24"/>
          </w:rPr>
          <w:t>N 78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, от 05.12.2017 </w:t>
      </w:r>
      <w:hyperlink r:id="rId28">
        <w:r w:rsidRPr="00D2454B">
          <w:rPr>
            <w:rFonts w:ascii="Times New Roman" w:hAnsi="Times New Roman" w:cs="Times New Roman"/>
            <w:sz w:val="24"/>
            <w:szCs w:val="24"/>
          </w:rPr>
          <w:t>N 132</w:t>
        </w:r>
      </w:hyperlink>
      <w:r w:rsidRPr="00D2454B">
        <w:rPr>
          <w:rFonts w:ascii="Times New Roman" w:hAnsi="Times New Roman" w:cs="Times New Roman"/>
          <w:sz w:val="24"/>
          <w:szCs w:val="24"/>
        </w:rPr>
        <w:t>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54B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9">
        <w:r w:rsidRPr="00D2454B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30">
        <w:r w:rsidRPr="00D2454B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(далее - требования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к служебному поведению).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45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2454B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31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58">
        <w:r w:rsidRPr="00D2454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32">
        <w:r w:rsidRPr="00D245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автономном округе - Югре".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33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15.08.2017 N 95)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г) Общественной палатой автономного округа;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6. Информация анонимного характера не является основанием для осуществления проверки.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lastRenderedPageBreak/>
        <w:t xml:space="preserve">8. Проверка, предусмотренная </w:t>
      </w:r>
      <w:hyperlink w:anchor="P58">
        <w:r w:rsidRPr="00D2454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D2454B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4">
        <w:r w:rsidRPr="00D2454B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Федерального закона от 12.08.1995 N 144-ФЗ "Об оперативно-розыскной деятельности".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проверки, предусмотренной </w:t>
      </w:r>
      <w:hyperlink w:anchor="P81">
        <w:r w:rsidRPr="00D2454B">
          <w:rPr>
            <w:rFonts w:ascii="Times New Roman" w:hAnsi="Times New Roman" w:cs="Times New Roman"/>
            <w:sz w:val="24"/>
            <w:szCs w:val="24"/>
          </w:rPr>
          <w:t>подпунктом "а" пункта 8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Порядка, должностное лицо кадровой службы вправе: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proofErr w:type="gramStart"/>
      <w:r w:rsidRPr="00D2454B">
        <w:rPr>
          <w:rFonts w:ascii="Times New Roman" w:hAnsi="Times New Roman" w:cs="Times New Roman"/>
          <w:sz w:val="24"/>
          <w:szCs w:val="24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  <w:proofErr w:type="gramEnd"/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15.07.2022 N 80)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е) 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15.07.2022 N 80)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10. Представитель нанимателя (работодатель) оформляет запросы, указанные в </w:t>
      </w:r>
      <w:hyperlink w:anchor="P87">
        <w:r w:rsidRPr="00D2454B">
          <w:rPr>
            <w:rFonts w:ascii="Times New Roman" w:hAnsi="Times New Roman" w:cs="Times New Roman"/>
            <w:sz w:val="24"/>
            <w:szCs w:val="24"/>
          </w:rPr>
          <w:t>подпункте "г" пункта 9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proofErr w:type="gramStart"/>
      <w:r w:rsidRPr="00D2454B">
        <w:rPr>
          <w:rFonts w:ascii="Times New Roman" w:hAnsi="Times New Roman" w:cs="Times New Roman"/>
          <w:sz w:val="24"/>
          <w:szCs w:val="24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имущество и сделок с ним, и операторам информационных систем, в которых </w:t>
      </w:r>
      <w:r w:rsidRPr="00D2454B">
        <w:rPr>
          <w:rFonts w:ascii="Times New Roman" w:hAnsi="Times New Roman" w:cs="Times New Roman"/>
          <w:sz w:val="24"/>
          <w:szCs w:val="24"/>
        </w:rPr>
        <w:lastRenderedPageBreak/>
        <w:t>осуществляется выпуск цифровых финансовых активов;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23.03.2021 N 33)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5"/>
      <w:bookmarkEnd w:id="6"/>
      <w:proofErr w:type="gramStart"/>
      <w:r w:rsidRPr="00D2454B">
        <w:rPr>
          <w:rFonts w:ascii="Times New Roman" w:hAnsi="Times New Roman" w:cs="Times New Roman"/>
          <w:sz w:val="24"/>
          <w:szCs w:val="24"/>
        </w:rP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  <w:proofErr w:type="gramEnd"/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23.03.2021 N 33)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 w:rsidRPr="00D2454B">
        <w:rPr>
          <w:rFonts w:ascii="Times New Roman" w:hAnsi="Times New Roman" w:cs="Times New Roman"/>
          <w:sz w:val="24"/>
          <w:szCs w:val="24"/>
        </w:rPr>
        <w:t xml:space="preserve">11. В запросе, предусмотренном </w:t>
      </w:r>
      <w:hyperlink w:anchor="P93">
        <w:r w:rsidRPr="00D2454B">
          <w:rPr>
            <w:rFonts w:ascii="Times New Roman" w:hAnsi="Times New Roman" w:cs="Times New Roman"/>
            <w:sz w:val="24"/>
            <w:szCs w:val="24"/>
          </w:rPr>
          <w:t>подпунктом "а" пункта 10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54B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, полнота и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достоверность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е) фамилия, инициалы, должность и номер телефона должностного лица кадровой службы, подготовившего запрос;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12. К ходатайству, предусмотренному </w:t>
      </w:r>
      <w:hyperlink w:anchor="P95">
        <w:r w:rsidRPr="00D2454B">
          <w:rPr>
            <w:rFonts w:ascii="Times New Roman" w:hAnsi="Times New Roman" w:cs="Times New Roman"/>
            <w:sz w:val="24"/>
            <w:szCs w:val="24"/>
          </w:rPr>
          <w:t>подпунктом "б" пункта 10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Порядка, помимо сведений, перечисленных в </w:t>
      </w:r>
      <w:hyperlink w:anchor="P97">
        <w:r w:rsidRPr="00D2454B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9">
        <w:r w:rsidRPr="00D2454B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7">
        <w:r w:rsidRPr="00D2454B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40">
        <w:r w:rsidRPr="00D2454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от </w:t>
      </w:r>
      <w:r w:rsidRPr="00D2454B">
        <w:rPr>
          <w:rFonts w:ascii="Times New Roman" w:hAnsi="Times New Roman" w:cs="Times New Roman"/>
          <w:sz w:val="24"/>
          <w:szCs w:val="24"/>
        </w:rPr>
        <w:lastRenderedPageBreak/>
        <w:t>12.08.1995 N 144-ФЗ "Об оперативно-розыскной деятельности".</w:t>
      </w:r>
      <w:proofErr w:type="gramEnd"/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15. Руководитель кадровой службы обеспечивает: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10">
        <w:r w:rsidRPr="00D2454B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2 рабочих дней со дня получения соответствующего решения;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D2454B">
        <w:rPr>
          <w:rFonts w:ascii="Times New Roman" w:hAnsi="Times New Roman" w:cs="Times New Roman"/>
          <w:sz w:val="24"/>
          <w:szCs w:val="24"/>
        </w:rPr>
        <w:t xml:space="preserve">б) проведение беседы с муниципальным служащим (в случае его обращения), в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D2454B">
        <w:rPr>
          <w:rFonts w:ascii="Times New Roman" w:hAnsi="Times New Roman" w:cs="Times New Roman"/>
          <w:sz w:val="24"/>
          <w:szCs w:val="24"/>
        </w:rPr>
        <w:t>16. Муниципальный служащий вправе: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а) давать пояснения в письменной форме;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10">
        <w:r w:rsidRPr="00D2454B">
          <w:rPr>
            <w:rFonts w:ascii="Times New Roman" w:hAnsi="Times New Roman" w:cs="Times New Roman"/>
            <w:sz w:val="24"/>
            <w:szCs w:val="24"/>
          </w:rPr>
          <w:t>подпункте "б" пункта 15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17. Пояснения, указанные в </w:t>
      </w:r>
      <w:hyperlink w:anchor="P111">
        <w:r w:rsidRPr="00D2454B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Порядка, приобщаются к материалам проверки.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9"/>
      <w:bookmarkEnd w:id="10"/>
      <w:r w:rsidRPr="00D2454B">
        <w:rPr>
          <w:rFonts w:ascii="Times New Roman" w:hAnsi="Times New Roman" w:cs="Times New Roman"/>
          <w:sz w:val="24"/>
          <w:szCs w:val="24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В докладе должно содержаться одно из следующих предложений: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д) о представлении материалов проверки в комиссию по соблюдению требований к служебному поведению муниципальных служащих и урегулированию конфликта </w:t>
      </w:r>
      <w:r w:rsidRPr="00D2454B">
        <w:rPr>
          <w:rFonts w:ascii="Times New Roman" w:hAnsi="Times New Roman" w:cs="Times New Roman"/>
          <w:sz w:val="24"/>
          <w:szCs w:val="24"/>
        </w:rPr>
        <w:lastRenderedPageBreak/>
        <w:t>интересов.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9">
        <w:r w:rsidRPr="00D2454B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D2454B" w:rsidRPr="00D2454B" w:rsidRDefault="00D24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45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54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1">
        <w:r w:rsidRPr="00D245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2454B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D2454B" w:rsidRPr="00D2454B" w:rsidRDefault="00D245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4B">
        <w:rPr>
          <w:rFonts w:ascii="Times New Roman" w:hAnsi="Times New Roman" w:cs="Times New Roman"/>
          <w:sz w:val="24"/>
          <w:szCs w:val="24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B" w:rsidRPr="00D2454B" w:rsidRDefault="00D2454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606" w:rsidRPr="00D2454B" w:rsidRDefault="00B26606">
      <w:pPr>
        <w:rPr>
          <w:rFonts w:ascii="Times New Roman" w:hAnsi="Times New Roman" w:cs="Times New Roman"/>
          <w:sz w:val="24"/>
          <w:szCs w:val="24"/>
        </w:rPr>
      </w:pPr>
    </w:p>
    <w:sectPr w:rsidR="00B26606" w:rsidRPr="00D2454B" w:rsidSect="0092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B"/>
    <w:rsid w:val="00B26606"/>
    <w:rsid w:val="00D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5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45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45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5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45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45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28A847F20747BC4AAA49ABF64972F9A1067DF983C962F2FEA6641AE9F0548B9F66D559BDBE411ED2BD12C06D4A577F1F322C48AA0CD6EBCFF7B85q1ACL" TargetMode="External"/><Relationship Id="rId13" Type="http://schemas.openxmlformats.org/officeDocument/2006/relationships/hyperlink" Target="consultantplus://offline/ref=21128A847F20747BC4AABA97A908C020981931D191319B7D72BC6016F1CF031DF9B66B00D994BD41A97EDC2D06C1F027ABA42FC7q8AEL" TargetMode="External"/><Relationship Id="rId18" Type="http://schemas.openxmlformats.org/officeDocument/2006/relationships/hyperlink" Target="consultantplus://offline/ref=21128A847F20747BC4AAA49ABF64972F9A1067DF9839902B2CEA6641AE9F0548B9F66D559BDBE411ED2BD12C07D4A577F1F322C48AA0CD6EBCFF7B85q1ACL" TargetMode="External"/><Relationship Id="rId26" Type="http://schemas.openxmlformats.org/officeDocument/2006/relationships/hyperlink" Target="consultantplus://offline/ref=21128A847F20747BC4AAA49ABF64972F9A1067DF9838952D28EB6641AE9F0548B9F66D559BDBE411ED2BD12A05D4A577F1F322C48AA0CD6EBCFF7B85q1ACL" TargetMode="External"/><Relationship Id="rId39" Type="http://schemas.openxmlformats.org/officeDocument/2006/relationships/hyperlink" Target="consultantplus://offline/ref=21128A847F20747BC4AABA97A908C020981939D7983E9B7D72BC6016F1CF031DF9B66B02D994BD41A97EDC2D06C1F027ABA42FC7q8A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128A847F20747BC4AAA49ABF64972F9A1067DF983C962F2FEA6641AE9F0548B9F66D559BDBE411ED2BD12C06D4A577F1F322C48AA0CD6EBCFF7B85q1ACL" TargetMode="External"/><Relationship Id="rId34" Type="http://schemas.openxmlformats.org/officeDocument/2006/relationships/hyperlink" Target="consultantplus://offline/ref=21128A847F20747BC4AABA97A908C020981939D7983E9B7D72BC6016F1CF031DF9B66B02D994BD41A97EDC2D06C1F027ABA42FC7q8A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1128A847F20747BC4AAA49ABF64972F9A1067DF9838952D28EB6641AE9F0548B9F66D559BDBE411ED2BD12A02D4A577F1F322C48AA0CD6EBCFF7B85q1ACL" TargetMode="External"/><Relationship Id="rId12" Type="http://schemas.openxmlformats.org/officeDocument/2006/relationships/hyperlink" Target="consultantplus://offline/ref=21128A847F20747BC4AABA97A908C0209F133AD79B3D9B7D72BC6016F1CF031DF9B66B03DF94BD41A97EDC2D06C1F027ABA42FC7q8AEL" TargetMode="External"/><Relationship Id="rId17" Type="http://schemas.openxmlformats.org/officeDocument/2006/relationships/hyperlink" Target="consultantplus://offline/ref=21128A847F20747BC4AABA97A908C020981A3CD59E399B7D72BC6016F1CF031DF9B66B00D89FE816EB20857D448AFC27B3B82EC492BCCC6DqAA0L" TargetMode="External"/><Relationship Id="rId25" Type="http://schemas.openxmlformats.org/officeDocument/2006/relationships/hyperlink" Target="consultantplus://offline/ref=21128A847F20747BC4AAA49ABF64972F9A1067DF9838952D28EB6641AE9F0548B9F66D559BDBE411ED2BD12A04D4A577F1F322C48AA0CD6EBCFF7B85q1ACL" TargetMode="External"/><Relationship Id="rId33" Type="http://schemas.openxmlformats.org/officeDocument/2006/relationships/hyperlink" Target="consultantplus://offline/ref=21128A847F20747BC4AAA49ABF64972F9A1067DF983C962F2FEA6641AE9F0548B9F66D559BDBE411ED2BD12C06D4A577F1F322C48AA0CD6EBCFF7B85q1ACL" TargetMode="External"/><Relationship Id="rId38" Type="http://schemas.openxmlformats.org/officeDocument/2006/relationships/hyperlink" Target="consultantplus://offline/ref=21128A847F20747BC4AAA49ABF64972F9A1067DF9B3B982F26EF6641AE9F0548B9F66D559BDBE411ED2BD12D02D4A577F1F322C48AA0CD6EBCFF7B85q1A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128A847F20747BC4AAA49ABF64972F9A1067DF9038932F26E33B4BA6C6094ABEF932429C92E810ED2BD12A0B8BA062E0AB2EC392BFCD71A0FD79q8A5L" TargetMode="External"/><Relationship Id="rId20" Type="http://schemas.openxmlformats.org/officeDocument/2006/relationships/hyperlink" Target="consultantplus://offline/ref=21128A847F20747BC4AAA49ABF64972F9A1067DF9838952D28EB6641AE9F0548B9F66D559BDBE411ED2BD12A02D4A577F1F322C48AA0CD6EBCFF7B85q1ACL" TargetMode="External"/><Relationship Id="rId29" Type="http://schemas.openxmlformats.org/officeDocument/2006/relationships/hyperlink" Target="consultantplus://offline/ref=21128A847F20747BC4AABA97A908C0209F133AD79B3D9B7D72BC6016F1CF031DEBB6330CD999F711EC35D32C02qDADL" TargetMode="External"/><Relationship Id="rId41" Type="http://schemas.openxmlformats.org/officeDocument/2006/relationships/hyperlink" Target="consultantplus://offline/ref=21128A847F20747BC4AAA49ABF64972F9A1067DF9838952D28EB6641AE9F0548B9F66D559BDBE411ED2BD12A09D4A577F1F322C48AA0CD6EBCFF7B85q1A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28A847F20747BC4AAA49ABF64972F9A1067DF9839902B2CEA6641AE9F0548B9F66D559BDBE411ED2BD12C07D4A577F1F322C48AA0CD6EBCFF7B85q1ACL" TargetMode="External"/><Relationship Id="rId11" Type="http://schemas.openxmlformats.org/officeDocument/2006/relationships/hyperlink" Target="consultantplus://offline/ref=21128A847F20747BC4AAA49ABF64972F9A1067DF9B3C992E27ED6641AE9F0548B9F66D559BDBE411ED2BD12E02D4A577F1F322C48AA0CD6EBCFF7B85q1ACL" TargetMode="External"/><Relationship Id="rId24" Type="http://schemas.openxmlformats.org/officeDocument/2006/relationships/hyperlink" Target="consultantplus://offline/ref=21128A847F20747BC4AAA49ABF64972F9A1067DF9B3C992E27ED6641AE9F0548B9F66D559BDBE411ED2BD12E02D4A577F1F322C48AA0CD6EBCFF7B85q1ACL" TargetMode="External"/><Relationship Id="rId32" Type="http://schemas.openxmlformats.org/officeDocument/2006/relationships/hyperlink" Target="consultantplus://offline/ref=21128A847F20747BC4AAA49ABF64972F9A1067DF9B3F942F27EF6641AE9F0548B9F66D5589DBBC1DEC2DCF2D01C1F326B7qAA4L" TargetMode="External"/><Relationship Id="rId37" Type="http://schemas.openxmlformats.org/officeDocument/2006/relationships/hyperlink" Target="consultantplus://offline/ref=21128A847F20747BC4AAA49ABF64972F9A1067DF9B3B982F26EF6641AE9F0548B9F66D559BDBE411ED2BD12D02D4A577F1F322C48AA0CD6EBCFF7B85q1ACL" TargetMode="External"/><Relationship Id="rId40" Type="http://schemas.openxmlformats.org/officeDocument/2006/relationships/hyperlink" Target="consultantplus://offline/ref=21128A847F20747BC4AABA97A908C020981939D7983E9B7D72BC6016F1CF031DEBB6330CD999F711EC35D32C02qDADL" TargetMode="External"/><Relationship Id="rId5" Type="http://schemas.openxmlformats.org/officeDocument/2006/relationships/hyperlink" Target="consultantplus://offline/ref=21128A847F20747BC4AAA49ABF64972F9A1067DF9038932F26E33B4BA6C6094ABEF932429C92E810ED2BD1290B8BA062E0AB2EC392BFCD71A0FD79q8A5L" TargetMode="External"/><Relationship Id="rId15" Type="http://schemas.openxmlformats.org/officeDocument/2006/relationships/hyperlink" Target="consultantplus://offline/ref=21128A847F20747BC4AABA97A908C020981A3CD59E399B7D72BC6016F1CF031DF9B66B00D89FE912EF20857D448AFC27B3B82EC492BCCC6DqAA0L" TargetMode="External"/><Relationship Id="rId23" Type="http://schemas.openxmlformats.org/officeDocument/2006/relationships/hyperlink" Target="consultantplus://offline/ref=21128A847F20747BC4AAA49ABF64972F9A1067DF9B3B982F26EF6641AE9F0548B9F66D559BDBE411ED2BD12D02D4A577F1F322C48AA0CD6EBCFF7B85q1ACL" TargetMode="External"/><Relationship Id="rId28" Type="http://schemas.openxmlformats.org/officeDocument/2006/relationships/hyperlink" Target="consultantplus://offline/ref=21128A847F20747BC4AAA49ABF64972F9A1067DF983F92222CEE6641AE9F0548B9F66D559BDBE411ED2BD12E08D4A577F1F322C48AA0CD6EBCFF7B85q1ACL" TargetMode="External"/><Relationship Id="rId36" Type="http://schemas.openxmlformats.org/officeDocument/2006/relationships/hyperlink" Target="consultantplus://offline/ref=21128A847F20747BC4AAA49ABF64972F9A1067DF9B3C992E27ED6641AE9F0548B9F66D559BDBE411ED2BD12E04D4A577F1F322C48AA0CD6EBCFF7B85q1ACL" TargetMode="External"/><Relationship Id="rId10" Type="http://schemas.openxmlformats.org/officeDocument/2006/relationships/hyperlink" Target="consultantplus://offline/ref=21128A847F20747BC4AAA49ABF64972F9A1067DF9B3B982F26EF6641AE9F0548B9F66D559BDBE411ED2BD12D02D4A577F1F322C48AA0CD6EBCFF7B85q1ACL" TargetMode="External"/><Relationship Id="rId19" Type="http://schemas.openxmlformats.org/officeDocument/2006/relationships/hyperlink" Target="consultantplus://offline/ref=21128A847F20747BC4AAA49ABF64972F9A1067DF9038932F26E33B4BA6C6094ABEF932429C92E810ED2BD1250B8BA062E0AB2EC392BFCD71A0FD79q8A5L" TargetMode="External"/><Relationship Id="rId31" Type="http://schemas.openxmlformats.org/officeDocument/2006/relationships/hyperlink" Target="consultantplus://offline/ref=21128A847F20747BC4AAA49ABF64972F9A1067DF9838952D28EB6641AE9F0548B9F66D559BDBE411ED2BD12A07D4A577F1F322C48AA0CD6EBCFF7B85q1A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128A847F20747BC4AAA49ABF64972F9A1067DF983F92222CEE6641AE9F0548B9F66D559BDBE411ED2BD12E08D4A577F1F322C48AA0CD6EBCFF7B85q1ACL" TargetMode="External"/><Relationship Id="rId14" Type="http://schemas.openxmlformats.org/officeDocument/2006/relationships/hyperlink" Target="consultantplus://offline/ref=21128A847F20747BC4AAA49ABF64972F9A1067DF9B3A94292EEC6641AE9F0548B9F66D559BDBE411ED2BD42C06D4A577F1F322C48AA0CD6EBCFF7B85q1ACL" TargetMode="External"/><Relationship Id="rId22" Type="http://schemas.openxmlformats.org/officeDocument/2006/relationships/hyperlink" Target="consultantplus://offline/ref=21128A847F20747BC4AAA49ABF64972F9A1067DF983F92222CEE6641AE9F0548B9F66D559BDBE411ED2BD12E08D4A577F1F322C48AA0CD6EBCFF7B85q1ACL" TargetMode="External"/><Relationship Id="rId27" Type="http://schemas.openxmlformats.org/officeDocument/2006/relationships/hyperlink" Target="consultantplus://offline/ref=21128A847F20747BC4AAA49ABF64972F9A1067DF9838952D28EB6641AE9F0548B9F66D559BDBE411ED2BD12A06D4A577F1F322C48AA0CD6EBCFF7B85q1ACL" TargetMode="External"/><Relationship Id="rId30" Type="http://schemas.openxmlformats.org/officeDocument/2006/relationships/hyperlink" Target="consultantplus://offline/ref=21128A847F20747BC4AABA97A908C020981931D191319B7D72BC6016F1CF031DEBB6330CD999F711EC35D32C02qDADL" TargetMode="External"/><Relationship Id="rId35" Type="http://schemas.openxmlformats.org/officeDocument/2006/relationships/hyperlink" Target="consultantplus://offline/ref=21128A847F20747BC4AAA49ABF64972F9A1067DF9B3C992E27ED6641AE9F0548B9F66D559BDBE411ED2BD12E03D4A577F1F322C48AA0CD6EBCFF7B85q1AC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2022-11-16T11:00:00Z</dcterms:created>
  <dcterms:modified xsi:type="dcterms:W3CDTF">2022-11-16T11:01:00Z</dcterms:modified>
</cp:coreProperties>
</file>