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20" w:rsidRDefault="00987920" w:rsidP="00987920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987920" w:rsidRDefault="00987920" w:rsidP="00987920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 xml:space="preserve">о тарифах и плате за </w:t>
      </w:r>
      <w:proofErr w:type="gramStart"/>
      <w:r>
        <w:rPr>
          <w:rStyle w:val="titlerazdel"/>
          <w:rFonts w:eastAsiaTheme="majorEastAsia"/>
          <w:b/>
          <w:sz w:val="26"/>
          <w:szCs w:val="26"/>
        </w:rPr>
        <w:t>коммунальные</w:t>
      </w:r>
      <w:proofErr w:type="gramEnd"/>
    </w:p>
    <w:p w:rsidR="00987920" w:rsidRDefault="00987920" w:rsidP="00987920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987920" w:rsidRDefault="00987920" w:rsidP="00987920">
      <w:pPr>
        <w:spacing w:line="276" w:lineRule="auto"/>
        <w:ind w:right="-142"/>
        <w:jc w:val="center"/>
        <w:rPr>
          <w:sz w:val="26"/>
          <w:szCs w:val="26"/>
        </w:rPr>
      </w:pP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</w:t>
      </w:r>
      <w:proofErr w:type="gramEnd"/>
      <w:r>
        <w:rPr>
          <w:color w:val="000000" w:themeColor="text1"/>
          <w:sz w:val="26"/>
          <w:szCs w:val="26"/>
        </w:rPr>
        <w:t xml:space="preserve">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Согласно Прогнозу социально-экономического развития РФ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  <w:proofErr w:type="gramEnd"/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5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отдельным муниципальным образованиям автономного округа с жилыми помещениями в наборе коммунальных </w:t>
      </w:r>
      <w:proofErr w:type="gramStart"/>
      <w:r>
        <w:rPr>
          <w:color w:val="000000" w:themeColor="text1"/>
          <w:sz w:val="26"/>
          <w:szCs w:val="26"/>
        </w:rPr>
        <w:t>услуг</w:t>
      </w:r>
      <w:proofErr w:type="gramEnd"/>
      <w:r>
        <w:rPr>
          <w:color w:val="000000" w:themeColor="text1"/>
          <w:sz w:val="26"/>
          <w:szCs w:val="26"/>
        </w:rPr>
        <w:t xml:space="preserve">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</w:t>
      </w:r>
      <w:r>
        <w:rPr>
          <w:color w:val="000000" w:themeColor="text1"/>
          <w:sz w:val="26"/>
          <w:szCs w:val="26"/>
        </w:rPr>
        <w:lastRenderedPageBreak/>
        <w:t xml:space="preserve">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987920" w:rsidRDefault="00987920" w:rsidP="00987920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987920" w:rsidRDefault="00987920" w:rsidP="00987920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987920" w:rsidRDefault="00987920" w:rsidP="00987920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соблюдения законодательства об ограничении роста платы граждан за коммунальные услуги для населения могут </w:t>
      </w:r>
      <w:proofErr w:type="gramStart"/>
      <w:r>
        <w:rPr>
          <w:color w:val="000000" w:themeColor="text1"/>
          <w:sz w:val="26"/>
          <w:szCs w:val="26"/>
        </w:rPr>
        <w:t>применятся</w:t>
      </w:r>
      <w:proofErr w:type="gramEnd"/>
      <w:r>
        <w:rPr>
          <w:color w:val="000000" w:themeColor="text1"/>
          <w:sz w:val="26"/>
          <w:szCs w:val="26"/>
        </w:rPr>
        <w:t xml:space="preserve">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бюджетной системы муниципального образования или субъекта РФ.</w:t>
      </w:r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6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 xml:space="preserve">и в разделе «Документы» в подразделе «Приказы службы» / «Теплоэнергетика» </w:t>
      </w:r>
      <w:r>
        <w:rPr>
          <w:rFonts w:eastAsia="Calibri"/>
          <w:color w:val="000000" w:themeColor="text1"/>
          <w:sz w:val="26"/>
          <w:szCs w:val="26"/>
        </w:rPr>
        <w:lastRenderedPageBreak/>
        <w:t>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7" w:tooltip="https://rst.admhmao.ru/dokumenty/" w:history="1">
        <w:r>
          <w:rPr>
            <w:rStyle w:val="a3"/>
            <w:color w:val="000000" w:themeColor="text1"/>
            <w:sz w:val="26"/>
            <w:szCs w:val="26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  <w:proofErr w:type="gramEnd"/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8" w:tooltip="https://www.yugra-ecology.ru/calculator" w:history="1">
        <w:r>
          <w:rPr>
            <w:rStyle w:val="a3"/>
            <w:rFonts w:eastAsia="Arial Unicode MS"/>
            <w:color w:val="000000" w:themeColor="text1"/>
            <w:sz w:val="26"/>
            <w:szCs w:val="26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9" w:tooltip="https://rec.admtyumen.ru/" w:history="1">
        <w:r>
          <w:rPr>
            <w:rStyle w:val="1"/>
            <w:rFonts w:eastAsia="Arial Unicode MS"/>
            <w:color w:val="000000" w:themeColor="text1"/>
            <w:sz w:val="26"/>
            <w:szCs w:val="26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Arial Unicode MS"/>
          <w:color w:val="000000" w:themeColor="text1"/>
          <w:sz w:val="26"/>
          <w:szCs w:val="26"/>
        </w:rPr>
        <w:t>Контроль за</w:t>
      </w:r>
      <w:proofErr w:type="gramEnd"/>
      <w:r>
        <w:rPr>
          <w:rFonts w:eastAsia="Arial Unicode MS"/>
          <w:color w:val="000000" w:themeColor="text1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0" w:tooltip="http://www.jsn.admhmao.ru/" w:history="1">
        <w:r>
          <w:rPr>
            <w:rStyle w:val="a3"/>
            <w:color w:val="000000" w:themeColor="text1"/>
            <w:sz w:val="26"/>
            <w:szCs w:val="26"/>
          </w:rPr>
          <w:t>http://www.jsn.admhmao.ru/.</w:t>
        </w:r>
      </w:hyperlink>
    </w:p>
    <w:p w:rsidR="00987920" w:rsidRDefault="00987920" w:rsidP="009879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1" w:tooltip="https://www.ds.admhmao.ru/" w:history="1">
        <w:r>
          <w:rPr>
            <w:rStyle w:val="a3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3"/>
          <w:color w:val="000000" w:themeColor="text1"/>
          <w:sz w:val="26"/>
          <w:szCs w:val="26"/>
        </w:rPr>
        <w:t>.</w:t>
      </w:r>
    </w:p>
    <w:p w:rsidR="00987920" w:rsidRDefault="00987920" w:rsidP="00987920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3"/>
          <w:color w:val="000000" w:themeColor="text1"/>
          <w:sz w:val="26"/>
          <w:szCs w:val="26"/>
        </w:rPr>
        <w:t xml:space="preserve"> </w:t>
      </w:r>
      <w:hyperlink r:id="rId12" w:tooltip="https://depprom.admhmao.ru/" w:history="1">
        <w:r>
          <w:rPr>
            <w:rStyle w:val="a3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3"/>
          <w:color w:val="000000" w:themeColor="text1"/>
          <w:sz w:val="26"/>
          <w:szCs w:val="26"/>
        </w:rPr>
        <w:t>.</w:t>
      </w:r>
    </w:p>
    <w:p w:rsidR="00987920" w:rsidRDefault="00987920" w:rsidP="00987920">
      <w:pPr>
        <w:rPr>
          <w:sz w:val="28"/>
          <w:szCs w:val="28"/>
        </w:rPr>
      </w:pPr>
    </w:p>
    <w:p w:rsidR="00987920" w:rsidRDefault="00987920" w:rsidP="00987920">
      <w:pPr>
        <w:pStyle w:val="a4"/>
        <w:jc w:val="right"/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pStyle w:val="a4"/>
        <w:jc w:val="right"/>
        <w:rPr>
          <w:sz w:val="28"/>
          <w:szCs w:val="28"/>
        </w:rPr>
      </w:pPr>
    </w:p>
    <w:p w:rsidR="00987920" w:rsidRDefault="00987920" w:rsidP="00987920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7E1A46" w:rsidRDefault="007E1A46">
      <w:bookmarkStart w:id="1" w:name="_GoBack"/>
      <w:bookmarkEnd w:id="1"/>
    </w:p>
    <w:sectPr w:rsidR="007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2"/>
    <w:rsid w:val="007E1A46"/>
    <w:rsid w:val="00987920"/>
    <w:rsid w:val="00B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920"/>
    <w:rPr>
      <w:color w:val="0000FF"/>
      <w:u w:val="single"/>
    </w:rPr>
  </w:style>
  <w:style w:type="paragraph" w:styleId="a4">
    <w:name w:val="No Spacing"/>
    <w:uiPriority w:val="1"/>
    <w:qFormat/>
    <w:rsid w:val="0098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87920"/>
  </w:style>
  <w:style w:type="character" w:customStyle="1" w:styleId="1">
    <w:name w:val="Гиперссылка1"/>
    <w:rsid w:val="00987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920"/>
    <w:rPr>
      <w:color w:val="0000FF"/>
      <w:u w:val="single"/>
    </w:rPr>
  </w:style>
  <w:style w:type="paragraph" w:styleId="a4">
    <w:name w:val="No Spacing"/>
    <w:uiPriority w:val="1"/>
    <w:qFormat/>
    <w:rsid w:val="0098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87920"/>
  </w:style>
  <w:style w:type="character" w:customStyle="1" w:styleId="1">
    <w:name w:val="Гиперссылка1"/>
    <w:rsid w:val="00987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gra-ecology.ru/calcula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t.admhmao.ru/dokumenty/" TargetMode="External"/><Relationship Id="rId12" Type="http://schemas.openxmlformats.org/officeDocument/2006/relationships/hyperlink" Target="https://depprom.adm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ptr.eias.admhmao.ru/TariffDecisions?reg=RU.5.86" TargetMode="External"/><Relationship Id="rId11" Type="http://schemas.openxmlformats.org/officeDocument/2006/relationships/hyperlink" Target="https://www.ds.admhmao.ru/" TargetMode="External"/><Relationship Id="rId5" Type="http://schemas.openxmlformats.org/officeDocument/2006/relationships/hyperlink" Target="https://admhmao.ru/dokumenty/pravovye-akty-gubernatora/9559393/" TargetMode="External"/><Relationship Id="rId10" Type="http://schemas.openxmlformats.org/officeDocument/2006/relationships/hyperlink" Target="http://www.jsn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.admtyum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Company>*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Яна Александровна</dc:creator>
  <cp:keywords/>
  <dc:description/>
  <cp:lastModifiedBy>Зинченко Яна Александровна</cp:lastModifiedBy>
  <cp:revision>2</cp:revision>
  <dcterms:created xsi:type="dcterms:W3CDTF">2024-01-29T06:15:00Z</dcterms:created>
  <dcterms:modified xsi:type="dcterms:W3CDTF">2024-01-29T06:15:00Z</dcterms:modified>
</cp:coreProperties>
</file>