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2E" w:rsidRPr="00F87C2E" w:rsidRDefault="00F87C2E" w:rsidP="00F87C2E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F87C2E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БЕЛОЯРСКИЙ РАЙОН</w:t>
      </w:r>
    </w:p>
    <w:p w:rsidR="00F87C2E" w:rsidRPr="00F87C2E" w:rsidRDefault="00F87C2E" w:rsidP="00F87C2E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F87C2E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 xml:space="preserve">ХАНТЫ-МАНСИЙСКИЙ АВТОНОМНЫЙ ОКРУГ – ЮГРА </w:t>
      </w:r>
    </w:p>
    <w:p w:rsidR="00F87C2E" w:rsidRPr="00F87C2E" w:rsidRDefault="00F87C2E" w:rsidP="00F87C2E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F87C2E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 xml:space="preserve">АДМИНИСТРАЦИЯ БЕЛОЯРСКОГО РАЙОНА </w:t>
      </w:r>
    </w:p>
    <w:p w:rsidR="00F87C2E" w:rsidRPr="00F87C2E" w:rsidRDefault="00F87C2E" w:rsidP="00F87C2E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F87C2E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ПОСТАНОВЛЕНИЕ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от 22 июля 2013 года </w:t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1006 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87C2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Порядке представления муниципальными служащими администрации Белоярского района сведений о своих расходах, а также о расходах своих супруги (супруга) и несовершеннолетних детей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изменениями, внесенными Постановлением Администрации  от </w:t>
      </w:r>
      <w:hyperlink r:id="rId4" w:tooltip="постановление от 16.04.2014 0:00:00 №466 Администрация Белоярского района&#10;&#10; О внесении изменения в приложение 2 к постановлению администрации Белоярского района от 22 июля 2013 года № 1006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16.04.2014 № 466)</w:t>
        </w:r>
      </w:hyperlink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изменениями, внесенными Постановлением Администрации  от </w:t>
      </w:r>
      <w:hyperlink r:id="rId5" w:tooltip="постановление от 17.11.2014 0:00:00 №1575 Администрация Белоярского района&#10;&#10;О внесении изменений в постановление администрации Белоярского района от 22 июля 2013 года № 1006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17.11.2014 № 1575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изменениями, внесенными Постановлением Администрации  от </w:t>
      </w:r>
      <w:hyperlink r:id="rId6" w:tooltip="постановление от 19.03.2015 0:00:00 №315 Администрация Белоярского района&#10;&#10;О внесении изменения в приложение 1 к постановлению администрации Белоярского района от 22 июля 2013 года № 1006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19.03.2015 № 315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7" w:tooltip="постановление от 11.08.2016 0:00:00 №832 Администрация Белоярского района&#10;&#10;О внесении изменения в приложение 1 к постановлению администрации Белоярского района от 22 июля 2013 года № 1006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11.08.2016 № 832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8" w:tooltip="постановление от 21.12.2020 0:00:00 №1115 Администрация Белоярского района&#10;&#10;О внесении изменения в приложение 1 к постановлению администрации Белоярского района от 22 июля 2013 года № 1006&#10;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21.12.2020 № 1115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9" w:tooltip="постановление от 30.05.2022 0:00:00 №503 Администрация Белоярского района&#10;&#10;О внесении изменения в приложение 1 к постановлению администрации Белоярского района от 22 июля 2013 года № 1006&#10;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30.05.2022 № 503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0" w:tooltip="постановление от 19.12.2023 0:00:00 №787 Администрация Белоярского района&#10;&#10;О внесении изменений в приложение 1 к постановлению администрации Белоярского района от 22 июля 2013 года № 1006&#10;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19.12.2023 № 787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федеральными законами от </w:t>
      </w:r>
      <w:hyperlink r:id="rId11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 декабря 2012 года  № 230-ФЗ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от </w:t>
      </w:r>
      <w:hyperlink r:id="rId12" w:tooltip="ФЕДЕРАЛЬНЫЙ ЗАКОН от 25.12.2008 № 273-ФЗ ГОСУДАРСТВЕННАЯ ДУМА ФЕДЕРАЛЬНОГО СОБРАНИЯ РФ&#10;&#10;О противодействии коррупции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25 декабря 2008 года №  273-ФЗ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 «О противодействии коррупции», от </w:t>
      </w:r>
      <w:hyperlink r:id="rId13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 марта 2007 года №  25-ФЗ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 «О муниципальной службе в Российской Федерации», Указом Президента Российской Федерации от 02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п о с т а н о в л я ю: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(Преамбула изменена  Постановлением Администрации  от </w:t>
      </w:r>
      <w:hyperlink r:id="rId14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17.11.2014 № 1575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>1. Утвердить: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>1) Порядок представления муниципальными служащими администрации Белоярского района сведений о своих расходах, а также о расходах своих супруги (супруга) и несовершеннолетних детей согласно приложению 1 к настоящему постановлению;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2) (Подпункт 2 пункта 1 постановления признан утратившим силу Постановлением Администрации  от </w:t>
      </w:r>
      <w:hyperlink r:id="rId15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17.11.2014 № 1575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Настоящее постановление вступает в силу после его официального опубликования.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>4. Контроль за выполнением постановления возложить на управляющего делами администрации Белоярского района Стародубову Л.П.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 главы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>Белоярского района</w:t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proofErr w:type="spellStart"/>
      <w:r w:rsidRPr="00F87C2E">
        <w:rPr>
          <w:rFonts w:ascii="Arial" w:eastAsia="Times New Roman" w:hAnsi="Arial" w:cs="Arial"/>
          <w:sz w:val="24"/>
          <w:szCs w:val="24"/>
          <w:lang w:eastAsia="ru-RU"/>
        </w:rPr>
        <w:t>А.В.Ойнец</w:t>
      </w:r>
      <w:proofErr w:type="spellEnd"/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(Приложение 1 «Порядок представления муниципальными служащими администрации Белоярского района сведений о своих расходах, а также о расходах своих супруги (супруга) и несовершеннолетних детей» изложено в новой редакции постановлением Администрации от </w:t>
      </w:r>
      <w:hyperlink r:id="rId16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17.11.2014 № 1575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Белоярского района 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>от 22 июля 2013 года № 1006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F87C2E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 xml:space="preserve">П О Р Я Д О К </w:t>
      </w:r>
    </w:p>
    <w:p w:rsidR="00F87C2E" w:rsidRPr="00F87C2E" w:rsidRDefault="00F87C2E" w:rsidP="00F87C2E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F87C2E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представления муниципальными служащими администрации Белоярского района сведений о своих расходах, а также о расходах своих супруги (супруга) и несовершеннолетних детей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87C2E">
        <w:rPr>
          <w:rFonts w:ascii="Arial CYR" w:eastAsia="Times New Roman" w:hAnsi="Arial CYR" w:cs="Arial CYR"/>
          <w:sz w:val="24"/>
          <w:szCs w:val="24"/>
          <w:lang w:eastAsia="ru-RU"/>
        </w:rPr>
        <w:t>Настоящий Порядок представления муниципальными служащими администрации Белоярского района сведений о своих расходах, а также о расходах своих супруги (супруга) и несовершеннолетних детей (далее-Порядок) устанавливает процедуру представления муниципальными служащими администрации Белоярского района (далее-муниципальные служащие)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(далее-отчетный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(далее-сведения о расходах).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(Пункт 1 изложен в новой редакции постановлением Администрации от </w:t>
      </w:r>
      <w:hyperlink r:id="rId17" w:tooltip="постановление от 21.12.2020 0:00:00 №1115 Администрация Белоярского района&#10;&#10;О внесении изменения в приложение 1 к постановлению администрации Белоярского района от 22 июля 2013 года № 1006&#10;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21.12.2020 № 1115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(Пункт 1 изменен постановлением Администрации от </w:t>
      </w:r>
      <w:hyperlink r:id="rId18" w:tooltip="постановление от 30.05.2022 0:00:00 №503 Администрация Белоярского района&#10;&#10;О внесении изменения в приложение 1 к постановлению администрации Белоярского района от 22 июля 2013 года № 1006&#10;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30.05.2022 № 503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>2. Сведения о расходах представляют муниципальные служащие, замещающие должности муниципальной службы в администрации Белоярского района,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(Пункты 1,2 приложения 1 изложены в новой редакции Постановлением Администрации  от </w:t>
      </w:r>
      <w:hyperlink r:id="rId19" w:tooltip="постановление от 19.03.2015 0:00:00 №315 Администрация Белоярского района&#10;&#10;О внесении изменения в приложение 1 к постановлению администрации Белоярского района от 22 июля 2013 года № 1006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19.03.2015 № 315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3. Сведения о расходах представляются муниципальными служащими до 30 апреля года, следующего за отчетным, по форме справки, утвержденной Указом Президента Российской Федерации </w:t>
      </w:r>
      <w:hyperlink r:id="rId20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23 июня 2014 года № 460 «Об утверждении формы справки о доходах, расходах, об имуществе и обязательствах имущественного характера и внесении изменений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 в некоторые акты Президента Российской Федерации», заполненной </w:t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(Пункт 3 изложен в новой редакции постановлением Администрации от </w:t>
      </w:r>
      <w:hyperlink r:id="rId21" w:tooltip="постановление от 19.12.2023 0:00:00 №787 Администрация Белоярского района&#10;&#10;О внесении изменений в приложение 1 к постановлению администрации Белоярского района от 22 июля 2013 года № 1006&#10;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19.12.2023 № 787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>3.1. Сведения, представляемые муниципальным служащим, представляются представителю нанимателя (работодателю) в электронном формате, определенном исполнительным органом Ханты-Мансийского автономного округа-Югры, осуществляющим полномочия в сфере информационных технологий и цифрового развития, посредством государственной информационной системы управления кадрами Ханты-Мансийского автономного округа-Югры.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(Дополнено пунктом 3.1. постановлением Администрации от </w:t>
      </w:r>
      <w:hyperlink r:id="rId22" w:tooltip="постановление от 19.12.2023 0:00:00 №787 Администрация Белоярского района&#10;&#10;О внесении изменений в приложение 1 к постановлению администрации Белоярского района от 22 июля 2013 года № 1006&#10;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19.12.2023 № 787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>4. Муниципальные служащие представляют сведения о своих расходах, а также о расходах своих супруги (супруга) и несовершеннолетних детей по каждой сделке, предусмотренной пунктом 1 настоящего Порядка, совершенной за отчетный период с 01 января по 31 декабря в управление делами администрации Белоярского района (кадровую службу органа администрации Белоярского района с правами юридического лица).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>5. Сведения о расходах, предусмотренные пунктом 1 настоящего Порядка и представленные в соответствии с ним, являются сведениями конфиденциального характера.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>6. Сведения о расходах в установленном порядке размещаются на официальном сайте органов местного самоуправления Белоярского района.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>7.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8. Сведения о расходах приобщаются к личным делам муниципальных служащих. </w:t>
      </w:r>
    </w:p>
    <w:p w:rsidR="00F87C2E" w:rsidRPr="00F87C2E" w:rsidRDefault="00F87C2E" w:rsidP="00F87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>9. Непредставление муниципальным служащим сведений о своих расходах, а также о расходах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в соответствии с федеральным законом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 w:rsidR="00F87C2E" w:rsidRPr="00F87C2E" w:rsidRDefault="00F87C2E" w:rsidP="00F87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>Представление муниципальным служащим заведомо недостоверных сведений, указанных в абзаце втором настоящего пункта, является правонарушением, влекущим увольнение муниципального служащего с муниципальной службы.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(Пункт 9 изложен в новой редакции Постановлением Администрации от </w:t>
      </w:r>
      <w:hyperlink r:id="rId23" w:tooltip="постановление от 11.08.2016 0:00:00 №832 Администрация Белоярского района&#10;&#10;О внесении изменения в приложение 1 к постановлению администрации Белоярского района от 22 июля 2013 года № 1006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11.08.2016 № 832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(Пункт 9 изложен в новой редакции Постановлением Администрации от  </w:t>
      </w:r>
      <w:hyperlink r:id="rId24" w:tooltip="постановление от 19.12.2023 0:00:00 №787 Администрация Белоярского района&#10;&#10;О внесении изменений в приложение 1 к постановлению администрации Белоярского района от 22 июля 2013 года № 1006&#10;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19.12.2023 № 787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87C2E" w:rsidRPr="00F87C2E" w:rsidRDefault="00F87C2E" w:rsidP="00F87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C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F87C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(Приложение 2 «Справка о расходах муниципального служащего администрации Белоярского района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сделка» к постановлению признано утратившим силу постановлением Администрации от </w:t>
      </w:r>
      <w:hyperlink r:id="rId25" w:history="1">
        <w:r w:rsidRPr="00F87C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17.11.2014 № 1575</w:t>
        </w:r>
      </w:hyperlink>
      <w:r w:rsidRPr="00F87C2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6D14BD" w:rsidRDefault="006D14BD">
      <w:bookmarkStart w:id="0" w:name="_GoBack"/>
      <w:bookmarkEnd w:id="0"/>
    </w:p>
    <w:sectPr w:rsidR="006D14BD" w:rsidSect="003705C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C9" w:rsidRDefault="00F87C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C9" w:rsidRDefault="00F87C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C9" w:rsidRDefault="00F87C2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C9" w:rsidRDefault="00F87C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C9" w:rsidRDefault="00F87C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C9" w:rsidRDefault="00F87C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83"/>
    <w:rsid w:val="006D14BD"/>
    <w:rsid w:val="00952683"/>
    <w:rsid w:val="00F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25038-B83F-485A-ABA5-7AD1166D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7C2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87C2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87C2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87C2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act/bfafbaff-ec2e-458a-86d2-54cb8adae0d2.doc" TargetMode="External"/><Relationship Id="rId13" Type="http://schemas.openxmlformats.org/officeDocument/2006/relationships/hyperlink" Target="http://nla-service.minjust.ru:8080/rnla-links/ws/content/act/bbf89570-6239-4cfb-bdba-5b454c14e321.html" TargetMode="External"/><Relationship Id="rId18" Type="http://schemas.openxmlformats.org/officeDocument/2006/relationships/hyperlink" Target="http://xmkmain2:8080/content/act/e78ea266-1c22-409f-866e-3f3b4823d531.doc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../../../../../../../../content/act/1417294a-3365-4528-8d8f-735d3707e80d.doc" TargetMode="External"/><Relationship Id="rId7" Type="http://schemas.openxmlformats.org/officeDocument/2006/relationships/hyperlink" Target="http://xmkmain2:8080/content/act/9c594f7f-a3f4-4fe7-b8f1-f0f424c5a572.doc" TargetMode="External"/><Relationship Id="rId12" Type="http://schemas.openxmlformats.org/officeDocument/2006/relationships/hyperlink" Target="http://nla-service.minjust.ru:8080/rnla-links/ws/content/act/9aa48369-618a-4bb4-b4b8-ae15f2b7ebf6.html" TargetMode="External"/><Relationship Id="rId17" Type="http://schemas.openxmlformats.org/officeDocument/2006/relationships/hyperlink" Target="http://xmkmain2:8080/content/act/bfafbaff-ec2e-458a-86d2-54cb8adae0d2.doc" TargetMode="External"/><Relationship Id="rId25" Type="http://schemas.openxmlformats.org/officeDocument/2006/relationships/hyperlink" Target="http://xmkmain2:8080/content/act/167167b9-62a0-438b-a53f-08932789042a.doc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xmkmain2:8080/content/act/167167b9-62a0-438b-a53f-08932789042a.doc" TargetMode="External"/><Relationship Id="rId20" Type="http://schemas.openxmlformats.org/officeDocument/2006/relationships/hyperlink" Target="/content/act/fbc166da-0e10-434c-a3b8-3a32d2840a2f.html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xmkmain2:8080/content/act/fcbb10d0-93ad-4d0f-9080-bdb3c3b98fdf.doc" TargetMode="External"/><Relationship Id="rId11" Type="http://schemas.openxmlformats.org/officeDocument/2006/relationships/hyperlink" Target="http://nla-service.minjust.ru:8080/rnla-links/ws/content/act/23bfa9af-b847-4f54-8403-f2e327c4305a.html" TargetMode="External"/><Relationship Id="rId24" Type="http://schemas.openxmlformats.org/officeDocument/2006/relationships/hyperlink" Target="../../../../../../../../content/act/1417294a-3365-4528-8d8f-735d3707e80d.do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xmkmain2:8080/content/act/167167b9-62a0-438b-a53f-08932789042a.doc" TargetMode="External"/><Relationship Id="rId15" Type="http://schemas.openxmlformats.org/officeDocument/2006/relationships/hyperlink" Target="http://xmkmain2:8080/content/act/167167b9-62a0-438b-a53f-08932789042a.doc" TargetMode="External"/><Relationship Id="rId23" Type="http://schemas.openxmlformats.org/officeDocument/2006/relationships/hyperlink" Target="http://xmkmain2:8080/content/act/9c594f7f-a3f4-4fe7-b8f1-f0f424c5a572.doc" TargetMode="External"/><Relationship Id="rId28" Type="http://schemas.openxmlformats.org/officeDocument/2006/relationships/footer" Target="footer1.xml"/><Relationship Id="rId10" Type="http://schemas.openxmlformats.org/officeDocument/2006/relationships/hyperlink" Target="/content/act/1417294a-3365-4528-8d8f-735d3707e80d.doc" TargetMode="External"/><Relationship Id="rId19" Type="http://schemas.openxmlformats.org/officeDocument/2006/relationships/hyperlink" Target="http://xmkmain2:8080/content/act/fcbb10d0-93ad-4d0f-9080-bdb3c3b98fdf.doc" TargetMode="External"/><Relationship Id="rId31" Type="http://schemas.openxmlformats.org/officeDocument/2006/relationships/footer" Target="footer3.xml"/><Relationship Id="rId4" Type="http://schemas.openxmlformats.org/officeDocument/2006/relationships/hyperlink" Target="http://xmkmain2:8080/content/act/e57873cf-364a-499d-b1d7-5fa536007be9.doc" TargetMode="External"/><Relationship Id="rId9" Type="http://schemas.openxmlformats.org/officeDocument/2006/relationships/hyperlink" Target="http://xmkmain2:8080/content/act/e78ea266-1c22-409f-866e-3f3b4823d531.doc" TargetMode="External"/><Relationship Id="rId14" Type="http://schemas.openxmlformats.org/officeDocument/2006/relationships/hyperlink" Target="http://xmkmain2:8080/content/act/167167b9-62a0-438b-a53f-08932789042a.doc" TargetMode="External"/><Relationship Id="rId22" Type="http://schemas.openxmlformats.org/officeDocument/2006/relationships/hyperlink" Target="../../../../../../../../content/act/1417294a-3365-4528-8d8f-735d3707e80d.doc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2031</Words>
  <Characters>11581</Characters>
  <Application>Microsoft Office Word</Application>
  <DocSecurity>0</DocSecurity>
  <Lines>96</Lines>
  <Paragraphs>27</Paragraphs>
  <ScaleCrop>false</ScaleCrop>
  <Company>diakov.net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 В.С.</dc:creator>
  <cp:keywords/>
  <dc:description/>
  <cp:lastModifiedBy>Русак В.С.</cp:lastModifiedBy>
  <cp:revision>2</cp:revision>
  <dcterms:created xsi:type="dcterms:W3CDTF">2024-02-06T04:56:00Z</dcterms:created>
  <dcterms:modified xsi:type="dcterms:W3CDTF">2024-02-06T04:56:00Z</dcterms:modified>
</cp:coreProperties>
</file>