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F3" w:rsidRPr="007254F4" w:rsidRDefault="007F39F3" w:rsidP="00ED2286">
      <w:pPr>
        <w:autoSpaceDE w:val="0"/>
        <w:autoSpaceDN w:val="0"/>
        <w:adjustRightInd w:val="0"/>
        <w:spacing w:line="276" w:lineRule="auto"/>
        <w:outlineLvl w:val="1"/>
      </w:pPr>
    </w:p>
    <w:p w:rsidR="000C4328" w:rsidRDefault="000C4328" w:rsidP="000C4328">
      <w:pPr>
        <w:tabs>
          <w:tab w:val="left" w:pos="5900"/>
        </w:tabs>
        <w:spacing w:line="276" w:lineRule="auto"/>
        <w:jc w:val="right"/>
      </w:pPr>
      <w:r>
        <w:t xml:space="preserve">Приложение 2 </w:t>
      </w:r>
    </w:p>
    <w:p w:rsidR="000C4328" w:rsidRDefault="000C4328" w:rsidP="000C4328">
      <w:pPr>
        <w:tabs>
          <w:tab w:val="left" w:pos="5900"/>
        </w:tabs>
        <w:spacing w:line="276" w:lineRule="auto"/>
        <w:jc w:val="right"/>
      </w:pPr>
      <w:r>
        <w:t>к протоколу заседания</w:t>
      </w:r>
    </w:p>
    <w:p w:rsidR="000C4328" w:rsidRDefault="000C4328" w:rsidP="000C4328">
      <w:pPr>
        <w:tabs>
          <w:tab w:val="left" w:pos="5900"/>
        </w:tabs>
        <w:spacing w:line="276" w:lineRule="auto"/>
        <w:jc w:val="right"/>
      </w:pPr>
      <w:r>
        <w:t>Антинаркотической комиссии</w:t>
      </w:r>
    </w:p>
    <w:p w:rsidR="000C4328" w:rsidRDefault="000C4328" w:rsidP="000C4328">
      <w:pPr>
        <w:tabs>
          <w:tab w:val="left" w:pos="5900"/>
        </w:tabs>
        <w:spacing w:line="276" w:lineRule="auto"/>
        <w:jc w:val="right"/>
      </w:pPr>
      <w:r>
        <w:t xml:space="preserve">Ханты-Мансийского </w:t>
      </w:r>
    </w:p>
    <w:p w:rsidR="000C4328" w:rsidRDefault="000C4328" w:rsidP="000C4328">
      <w:pPr>
        <w:tabs>
          <w:tab w:val="left" w:pos="5900"/>
        </w:tabs>
        <w:spacing w:line="276" w:lineRule="auto"/>
        <w:jc w:val="right"/>
      </w:pPr>
      <w:r>
        <w:t>Автономного округа – Югры</w:t>
      </w:r>
    </w:p>
    <w:p w:rsidR="007F39F3" w:rsidRPr="007254F4" w:rsidRDefault="000C4328" w:rsidP="000C4328">
      <w:pPr>
        <w:tabs>
          <w:tab w:val="left" w:pos="5900"/>
        </w:tabs>
        <w:spacing w:line="276" w:lineRule="auto"/>
        <w:jc w:val="right"/>
        <w:rPr>
          <w:b/>
        </w:rPr>
      </w:pPr>
      <w:r>
        <w:t xml:space="preserve"> от 14 марта 2022 года № 1</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9"/>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6636F1">
            <w:pPr>
              <w:spacing w:before="120" w:line="276" w:lineRule="auto"/>
              <w:ind w:firstLine="0"/>
              <w:jc w:val="right"/>
            </w:pPr>
            <w:r w:rsidRPr="006636F1">
              <w:t>48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6636F1">
            <w:pPr>
              <w:spacing w:before="120" w:line="276" w:lineRule="auto"/>
              <w:ind w:firstLine="0"/>
              <w:jc w:val="right"/>
            </w:pPr>
            <w:r w:rsidRPr="006636F1">
              <w:t>65</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911B84" w:rsidP="006636F1">
            <w:pPr>
              <w:spacing w:before="120" w:line="276" w:lineRule="auto"/>
              <w:ind w:firstLine="0"/>
              <w:jc w:val="right"/>
            </w:pPr>
            <w:r w:rsidRPr="006636F1">
              <w:t>82</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911B84" w:rsidP="006636F1">
            <w:pPr>
              <w:spacing w:before="120" w:line="276" w:lineRule="auto"/>
              <w:ind w:firstLine="0"/>
              <w:jc w:val="right"/>
            </w:pPr>
            <w:r w:rsidRPr="006636F1">
              <w:t>101</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6636F1">
            <w:pPr>
              <w:spacing w:before="120" w:line="276" w:lineRule="auto"/>
              <w:ind w:firstLine="0"/>
              <w:jc w:val="right"/>
            </w:pPr>
            <w:r w:rsidRPr="006636F1">
              <w:t>107</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6636F1">
            <w:pPr>
              <w:spacing w:before="120" w:line="276" w:lineRule="auto"/>
              <w:ind w:firstLine="0"/>
              <w:jc w:val="right"/>
            </w:pPr>
            <w:r w:rsidRPr="006636F1">
              <w:t>110</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6636F1">
            <w:pPr>
              <w:spacing w:before="120" w:line="276" w:lineRule="auto"/>
              <w:ind w:firstLine="0"/>
              <w:jc w:val="right"/>
            </w:pPr>
            <w:r w:rsidRPr="006636F1">
              <w:t>124</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6636F1">
            <w:pPr>
              <w:spacing w:before="120" w:line="276" w:lineRule="auto"/>
              <w:ind w:firstLine="0"/>
              <w:jc w:val="right"/>
            </w:pPr>
            <w:r w:rsidRPr="006636F1">
              <w:t>128</w:t>
            </w:r>
          </w:p>
        </w:tc>
      </w:tr>
      <w:tr w:rsidR="00061A98" w:rsidRPr="007254F4" w:rsidTr="006636F1">
        <w:tc>
          <w:tcPr>
            <w:tcW w:w="8505" w:type="dxa"/>
          </w:tcPr>
          <w:p w:rsidR="00061A98" w:rsidRPr="006636F1"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6636F1" w:rsidRPr="006636F1">
              <w:rPr>
                <w:rFonts w:ascii="Times New Roman" w:hAnsi="Times New Roman" w:cs="Times New Roman"/>
                <w:sz w:val="28"/>
                <w:szCs w:val="28"/>
              </w:rPr>
              <w:t xml:space="preserve"> 1-38 </w:t>
            </w:r>
          </w:p>
        </w:tc>
        <w:tc>
          <w:tcPr>
            <w:tcW w:w="839" w:type="dxa"/>
          </w:tcPr>
          <w:p w:rsidR="00061A98" w:rsidRPr="006636F1" w:rsidRDefault="00061A98" w:rsidP="006636F1">
            <w:pPr>
              <w:spacing w:before="120" w:line="276" w:lineRule="auto"/>
              <w:ind w:firstLine="0"/>
              <w:jc w:val="right"/>
            </w:pPr>
            <w:bookmarkStart w:id="0" w:name="_GoBack"/>
            <w:bookmarkEnd w:id="0"/>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proofErr w:type="gramStart"/>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roofErr w:type="gramEnd"/>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 xml:space="preserve">019 год – 20,8 тыс. человек). 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1944AC">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 xml:space="preserve">(в 2020 году </w:t>
      </w:r>
      <w:r w:rsidRPr="007254F4">
        <w:rPr>
          <w:rFonts w:eastAsia="Calibri"/>
          <w:color w:val="000000"/>
        </w:rPr>
        <w:t xml:space="preserve">– </w:t>
      </w:r>
      <w:r w:rsidR="00425E16" w:rsidRPr="007254F4">
        <w:rPr>
          <w:rFonts w:eastAsia="Calibri"/>
          <w:color w:val="000000"/>
        </w:rPr>
        <w:br/>
      </w:r>
      <w:r w:rsidRPr="007254F4">
        <w:rPr>
          <w:rFonts w:eastAsia="Calibri"/>
          <w:color w:val="000000"/>
        </w:rPr>
        <w:t>219 415 человек;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отчетному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«Агроника» (г. Урай)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 xml:space="preserve">С учетом проведенных индексаций пенсий, средний размер дохода пенсионера </w:t>
      </w:r>
      <w:r w:rsidRPr="007254F4">
        <w:br/>
        <w:t>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 xml:space="preserve">Численность безработных граждан, зарегистрированных в органах службы занятости населения, составила 4 461 человек, что в 6 раз меньше, </w:t>
      </w:r>
      <w:r w:rsidRPr="007254F4">
        <w:rPr>
          <w:bCs/>
        </w:rPr>
        <w:lastRenderedPageBreak/>
        <w:t>чем годом ранее – 27 497 человек на1 января 2021 года).</w:t>
      </w:r>
    </w:p>
    <w:p w:rsidR="00582FF6" w:rsidRPr="007254F4" w:rsidRDefault="00582FF6" w:rsidP="00FF5452">
      <w:pPr>
        <w:spacing w:line="276" w:lineRule="auto"/>
        <w:ind w:firstLine="709"/>
      </w:pPr>
      <w:r w:rsidRPr="007254F4">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прошлого 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по округу на начало 2022 года составила 3,8 месяца, что на 1,6 п.п. меньше показателя на начало 2021 года - 5,4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проводимые на территории Ханты-Мансийского автономного округа -</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 xml:space="preserve">незначительному увеличению на территории г. Урая на 2,8 %, что составляет 83,6 на 100 тыс. населения (абс. 34; в 2020 году – 81,3 на 100 тыс. населения, абс. 33), г. Ханты-Мансийска на </w:t>
      </w:r>
      <w:r w:rsidRPr="007254F4">
        <w:rPr>
          <w:sz w:val="28"/>
          <w:szCs w:val="28"/>
          <w:lang w:val="ru-RU"/>
        </w:rPr>
        <w:b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lastRenderedPageBreak/>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(в % от общего числа зарегистрированных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lastRenderedPageBreak/>
        <w:drawing>
          <wp:inline distT="0" distB="0" distL="0" distR="0">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4. Наибольшее число зарегистрированных наркозависимых, в структуре потребления наркотических сре</w:t>
      </w:r>
      <w:proofErr w:type="gramStart"/>
      <w:r w:rsidRPr="007254F4">
        <w:rPr>
          <w:sz w:val="28"/>
          <w:szCs w:val="28"/>
        </w:rPr>
        <w:t>дств в р</w:t>
      </w:r>
      <w:proofErr w:type="gramEnd"/>
      <w:r w:rsidRPr="007254F4">
        <w:rPr>
          <w:sz w:val="28"/>
          <w:szCs w:val="28"/>
        </w:rPr>
        <w:t>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4,8 : 1, в процентном соотношении 82,8 % - мужчин и 17,2 % - женщин. В 2020 году соотношение М</w:t>
      </w:r>
      <w:proofErr w:type="gramStart"/>
      <w:r w:rsidRPr="007254F4">
        <w:rPr>
          <w:sz w:val="28"/>
          <w:szCs w:val="28"/>
          <w:lang w:val="ru-RU"/>
        </w:rPr>
        <w:t> :</w:t>
      </w:r>
      <w:proofErr w:type="gramEnd"/>
      <w:r w:rsidRPr="007254F4">
        <w:rPr>
          <w:sz w:val="28"/>
          <w:szCs w:val="28"/>
          <w:lang w:val="ru-RU"/>
        </w:rPr>
        <w:t>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lastRenderedPageBreak/>
        <w:drawing>
          <wp:inline distT="0" distB="0" distL="0" distR="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зарегистрированных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Нижневартовске, из них 2 с полинаркоманией и 1 с зависимостью от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Рис. 6. Соотношение зарегистрированных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r w:rsidRPr="007254F4">
        <w:t>Увеличение первичной заболеваемости наркоманией зафиксировано в следующих муниципальных образованиях Ханты-Мансийского автономного округа - Югры (</w:t>
      </w:r>
      <w:r w:rsidR="00107D76" w:rsidRPr="007254F4">
        <w:t>р</w:t>
      </w:r>
      <w:r w:rsidRPr="007254F4">
        <w:t xml:space="preserve">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w:t>
      </w:r>
      <w:r w:rsidRPr="007254F4">
        <w:lastRenderedPageBreak/>
        <w:t>до 5-ти новых случаев в 2021 году;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drawing>
          <wp:inline distT="0" distB="0" distL="0" distR="0">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(на 18,4</w:t>
      </w:r>
      <w:r w:rsidR="00107D76" w:rsidRPr="007254F4">
        <w:t xml:space="preserve"> </w:t>
      </w:r>
      <w:r w:rsidRPr="007254F4">
        <w:t>%).</w:t>
      </w:r>
    </w:p>
    <w:p w:rsidR="00B04CE1" w:rsidRPr="007254F4" w:rsidRDefault="00B04CE1" w:rsidP="00107D76">
      <w:pPr>
        <w:spacing w:line="276" w:lineRule="auto"/>
        <w:ind w:firstLine="709"/>
      </w:pPr>
      <w:r w:rsidRPr="007254F4">
        <w:lastRenderedPageBreak/>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39,8 % от общего числа лиц, взятых под диспансерное наблюдение в 2021 году (161 случай). Таким 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 в 2021 году в абсолютных показателях</w:t>
      </w:r>
      <w:r w:rsidR="00107D76" w:rsidRPr="007254F4">
        <w:t>,</w:t>
      </w:r>
      <w:r w:rsidRPr="007254F4">
        <w:t xml:space="preserve"> следующее: г. Ханты-Мансийск – 16 человек, Сургутский район – 9 человек, </w:t>
      </w:r>
      <w:r w:rsidR="00107D76" w:rsidRPr="007254F4">
        <w:t xml:space="preserve">города </w:t>
      </w:r>
      <w:r w:rsidRPr="007254F4">
        <w:t xml:space="preserve">Нижневартовск – 7 человек, Нефтеюганск – 5 человек, Лангепас,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lastRenderedPageBreak/>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Лангепасе – на 33,6 % с 6-ти случаев до 4-х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 xml:space="preserve">Ханты-Мансийском районе – на 100,0 % с 2-х случаев до 0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Урае – на 24,5 % с 4-х случаев до 3-х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Нижневартовске – на 13,8 % с 8-ти случаев до 7-ми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впервые в жизни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3,0 : 1, в процентном соотношении 75,0 % - мужчин и 25,0 % - женщин. В 2020 году соотношение М</w:t>
      </w:r>
      <w:proofErr w:type="gramStart"/>
      <w:r w:rsidRPr="007254F4">
        <w:rPr>
          <w:sz w:val="28"/>
          <w:szCs w:val="28"/>
          <w:lang w:val="ru-RU"/>
        </w:rPr>
        <w:t> :</w:t>
      </w:r>
      <w:proofErr w:type="gramEnd"/>
      <w:r w:rsidRPr="007254F4">
        <w:rPr>
          <w:sz w:val="28"/>
          <w:szCs w:val="28"/>
          <w:lang w:val="ru-RU"/>
        </w:rPr>
        <w:t>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10. Соотношение зарегистрированных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w:t>
      </w:r>
      <w:r w:rsidRPr="007254F4">
        <w:rPr>
          <w:sz w:val="28"/>
          <w:szCs w:val="28"/>
        </w:rPr>
        <w:lastRenderedPageBreak/>
        <w:t>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11. Соотношение зарегистрированных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связи со смертью с диспансерного наблюдения в 2021 году снято 68 больных наркоманией, что ниже показателя прошлого года на 10 случаев (78 человек). В структуре смертности (</w:t>
      </w:r>
      <w:r w:rsidR="00FE3F28" w:rsidRPr="007254F4">
        <w:rPr>
          <w:sz w:val="28"/>
          <w:szCs w:val="28"/>
        </w:rPr>
        <w:t>р</w:t>
      </w:r>
      <w:r w:rsidRPr="007254F4">
        <w:rPr>
          <w:sz w:val="28"/>
          <w:szCs w:val="28"/>
        </w:rPr>
        <w:t xml:space="preserve">ис. 12) лидирующее место занимают соматические заболевания – 58 случаев (85,3 %), в 2020 году 75 случаев (96,2 %),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xml:space="preserve">% меньше, чем в прошлом году – 4,4 на 100 </w:t>
      </w:r>
      <w:r w:rsidRPr="007254F4">
        <w:rPr>
          <w:sz w:val="28"/>
          <w:szCs w:val="28"/>
        </w:rPr>
        <w:lastRenderedPageBreak/>
        <w:t>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силу изменений и поправок к Порядку диспансерного наблюдения, </w:t>
      </w:r>
      <w:r w:rsidRPr="007254F4">
        <w:rPr>
          <w:sz w:val="28"/>
          <w:szCs w:val="28"/>
        </w:rPr>
        <w:lastRenderedPageBreak/>
        <w:t>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Рассматривая динамику показателей общей и первичной заболеваемости наркоманией за 2021 год, можно сделать следующие выводы. Имеет место снижение общей и первичной заболеваемости наркоманией как среди всего населения, так и среди несовершеннолетних,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w:t>
      </w:r>
      <w:r w:rsidRPr="007254F4">
        <w:rPr>
          <w:sz w:val="28"/>
          <w:szCs w:val="28"/>
        </w:rPr>
        <w:lastRenderedPageBreak/>
        <w:t xml:space="preserve">среди несовершеннолетних,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ис. 13). Распространенность пагубного употребления наркотиков в целом по ХМАО – Югре ниже, чем в РФ на 44,6 % (107,3 на 100 тысяч населения в 2020 году), и ниже на 38,6 %, чем в УрФО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 человек). Остальные несовершеннолетние из числа зарегистрированных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proofErr w:type="gramStart"/>
      <w:r w:rsidR="00FE3F28" w:rsidRPr="007254F4">
        <w:rPr>
          <w:color w:val="000000"/>
          <w:sz w:val="28"/>
          <w:szCs w:val="28"/>
          <w:lang w:val="ru-RU"/>
        </w:rPr>
        <w:t xml:space="preserve"> </w:t>
      </w:r>
      <w:r w:rsidRPr="007254F4">
        <w:rPr>
          <w:color w:val="000000"/>
          <w:sz w:val="28"/>
          <w:szCs w:val="28"/>
          <w:lang w:val="ru-RU"/>
        </w:rPr>
        <w:t>;</w:t>
      </w:r>
      <w:proofErr w:type="gramEnd"/>
      <w:r w:rsidRPr="007254F4">
        <w:rPr>
          <w:color w:val="000000"/>
          <w:sz w:val="28"/>
          <w:szCs w:val="28"/>
          <w:lang w:val="ru-RU"/>
        </w:rPr>
        <w:t xml:space="preserve">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lastRenderedPageBreak/>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w:t>
      </w:r>
      <w:r w:rsidRPr="007254F4">
        <w:rPr>
          <w:sz w:val="28"/>
          <w:szCs w:val="28"/>
          <w:lang w:val="ru-RU"/>
        </w:rPr>
        <w:lastRenderedPageBreak/>
        <w:t xml:space="preserve">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r w:rsidRPr="007254F4">
        <w:rPr>
          <w:sz w:val="28"/>
          <w:szCs w:val="28"/>
        </w:rPr>
        <w:t xml:space="preserve">ВИЧ–позитивный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ВИЧ-позитивных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 xml:space="preserve">на фоне снижения общего числа зарегистрированных потребителей наркотиков, и незначительном сокращении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 xml:space="preserve">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B04CE1" w:rsidRPr="007254F4" w:rsidRDefault="00B04CE1" w:rsidP="00B37F99">
      <w:pPr>
        <w:spacing w:line="276" w:lineRule="auto"/>
        <w:ind w:firstLine="709"/>
      </w:pPr>
      <w:r w:rsidRPr="007254F4">
        <w:lastRenderedPageBreak/>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r w:rsidRPr="007254F4">
        <w:t xml:space="preserve">в </w:t>
      </w:r>
      <w:r w:rsidR="00B37F99" w:rsidRPr="007254F4">
        <w:t xml:space="preserve">Нижневартовском, </w:t>
      </w:r>
      <w:r w:rsidRPr="007254F4">
        <w:t>Сургутском</w:t>
      </w:r>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прошлого 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lastRenderedPageBreak/>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lastRenderedPageBreak/>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недостаточно информации пропагандирующей здоровый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spacing w:line="276" w:lineRule="auto"/>
      </w:pPr>
    </w:p>
    <w:p w:rsidR="00B04CE1" w:rsidRPr="007254F4" w:rsidRDefault="00B04CE1" w:rsidP="003964D1">
      <w:pPr>
        <w:pStyle w:val="ac"/>
        <w:spacing w:after="0" w:line="276" w:lineRule="auto"/>
        <w:ind w:firstLine="709"/>
        <w:jc w:val="both"/>
        <w:rPr>
          <w:b/>
          <w:i/>
          <w:sz w:val="28"/>
          <w:szCs w:val="28"/>
          <w:lang w:val="ru-RU"/>
        </w:rPr>
      </w:pPr>
      <w:r w:rsidRPr="007254F4">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B04CE1" w:rsidRPr="007254F4" w:rsidRDefault="00B04CE1" w:rsidP="00B37F99">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 сни</w:t>
      </w:r>
      <w:r w:rsidRPr="007254F4">
        <w:rPr>
          <w:sz w:val="28"/>
          <w:szCs w:val="28"/>
          <w:lang w:val="ru-RU"/>
        </w:rPr>
        <w:t>зилась</w:t>
      </w:r>
      <w:r w:rsidRPr="007254F4">
        <w:rPr>
          <w:sz w:val="28"/>
          <w:szCs w:val="28"/>
        </w:rPr>
        <w:t>, в 20</w:t>
      </w:r>
      <w:r w:rsidRPr="007254F4">
        <w:rPr>
          <w:sz w:val="28"/>
          <w:szCs w:val="28"/>
          <w:lang w:val="ru-RU"/>
        </w:rPr>
        <w:t>21</w:t>
      </w:r>
      <w:r w:rsidRPr="007254F4">
        <w:rPr>
          <w:sz w:val="28"/>
          <w:szCs w:val="28"/>
        </w:rPr>
        <w:t xml:space="preserve"> г. показатель составил </w:t>
      </w:r>
      <w:r w:rsidRPr="007254F4">
        <w:rPr>
          <w:sz w:val="28"/>
          <w:szCs w:val="28"/>
          <w:lang w:val="ru-RU"/>
        </w:rPr>
        <w:t>110,7</w:t>
      </w:r>
      <w:r w:rsidRPr="007254F4">
        <w:rPr>
          <w:sz w:val="28"/>
          <w:szCs w:val="28"/>
        </w:rPr>
        <w:t xml:space="preserve"> на 100 </w:t>
      </w:r>
      <w:r w:rsidR="00C43720" w:rsidRPr="007254F4">
        <w:rPr>
          <w:sz w:val="28"/>
          <w:szCs w:val="28"/>
        </w:rPr>
        <w:t>тыс.</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124,3 на 100 </w:t>
      </w:r>
      <w:r w:rsidR="00C43720" w:rsidRPr="007254F4">
        <w:rPr>
          <w:sz w:val="28"/>
          <w:szCs w:val="28"/>
          <w:lang w:val="ru-RU"/>
        </w:rPr>
        <w:t>тыс.</w:t>
      </w:r>
      <w:r w:rsidRPr="007254F4">
        <w:rPr>
          <w:sz w:val="28"/>
          <w:szCs w:val="28"/>
          <w:lang w:val="ru-RU"/>
        </w:rPr>
        <w:t xml:space="preserve">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w:t>
      </w:r>
      <w:r w:rsidR="00C43720" w:rsidRPr="007254F4">
        <w:rPr>
          <w:sz w:val="28"/>
          <w:szCs w:val="28"/>
        </w:rPr>
        <w:t>тыс.</w:t>
      </w:r>
      <w:r w:rsidRPr="007254F4">
        <w:rPr>
          <w:sz w:val="28"/>
          <w:szCs w:val="28"/>
        </w:rPr>
        <w:t xml:space="preserve"> населения, по Уральскому Федеральному округу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структуре болезненности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4,8 : 1, в процентном соотношении 82,8 % - мужчин и 17,2 % - женщин. В 2020 году соотношение М</w:t>
      </w:r>
      <w:proofErr w:type="gramStart"/>
      <w:r w:rsidRPr="007254F4">
        <w:rPr>
          <w:sz w:val="28"/>
          <w:szCs w:val="28"/>
          <w:lang w:val="ru-RU"/>
        </w:rPr>
        <w:t> :</w:t>
      </w:r>
      <w:proofErr w:type="gramEnd"/>
      <w:r w:rsidRPr="007254F4">
        <w:rPr>
          <w:sz w:val="28"/>
          <w:szCs w:val="28"/>
          <w:lang w:val="ru-RU"/>
        </w:rPr>
        <w:t xml:space="preserve"> Ж = 5,1 : 1, в процентном соотношении 83,6 % - мужчин и 16,4 % - женщин.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w:t>
      </w:r>
      <w:r w:rsidR="00C43720" w:rsidRPr="007254F4">
        <w:rPr>
          <w:sz w:val="28"/>
          <w:szCs w:val="28"/>
          <w:lang w:val="ru-RU"/>
        </w:rPr>
        <w:t>тыс.</w:t>
      </w:r>
      <w:r w:rsidRPr="007254F4">
        <w:rPr>
          <w:sz w:val="28"/>
          <w:szCs w:val="28"/>
          <w:lang w:val="ru-RU"/>
        </w:rPr>
        <w:t xml:space="preserve"> несовершеннолетних. В 2020 году было зарегистрировано 13 несовершеннолетних, или 3,0 на 100 </w:t>
      </w:r>
      <w:r w:rsidR="00C43720" w:rsidRPr="007254F4">
        <w:rPr>
          <w:sz w:val="28"/>
          <w:szCs w:val="28"/>
          <w:lang w:val="ru-RU"/>
        </w:rPr>
        <w:t>тыс.</w:t>
      </w:r>
      <w:r w:rsidRPr="007254F4">
        <w:rPr>
          <w:sz w:val="28"/>
          <w:szCs w:val="28"/>
          <w:lang w:val="ru-RU"/>
        </w:rPr>
        <w:t xml:space="preserve"> несовершеннолетних, из них 9 подростков в г. Сургуте с полинаркоманией, 3 подростка в городе Нижневартовске, из них 2 с полинаркоманией и 1 с зависимостью от каннабиноидов и 1 подросток с полинаркоманией в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w:t>
      </w:r>
      <w:r w:rsidR="00C43720" w:rsidRPr="007254F4">
        <w:rPr>
          <w:sz w:val="28"/>
          <w:szCs w:val="28"/>
          <w:lang w:val="ru-RU"/>
        </w:rPr>
        <w:t>тыс.</w:t>
      </w:r>
      <w:r w:rsidRPr="007254F4">
        <w:rPr>
          <w:sz w:val="28"/>
          <w:szCs w:val="28"/>
          <w:lang w:val="ru-RU"/>
        </w:rPr>
        <w:t xml:space="preserve">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 xml:space="preserve">составил 3,8 на 100 </w:t>
      </w:r>
      <w:r w:rsidR="00C43720" w:rsidRPr="007254F4">
        <w:rPr>
          <w:sz w:val="28"/>
          <w:szCs w:val="28"/>
          <w:lang w:val="ru-RU"/>
        </w:rPr>
        <w:t>тыс.</w:t>
      </w:r>
      <w:r w:rsidRPr="007254F4">
        <w:rPr>
          <w:sz w:val="28"/>
          <w:szCs w:val="28"/>
          <w:lang w:val="ru-RU"/>
        </w:rPr>
        <w:t xml:space="preserve"> населения (абс. 64). Динамика снижения первичной заболеваемости наркоманией с 2017 года составила – 71,2 %.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Ханты-Мансийском автономном округе – Югре </w:t>
      </w:r>
      <w:r w:rsidRPr="007254F4">
        <w:rPr>
          <w:sz w:val="28"/>
          <w:szCs w:val="28"/>
          <w:lang w:val="ru-RU"/>
        </w:rPr>
        <w:t xml:space="preserve">в 3,1 раза </w:t>
      </w:r>
      <w:r w:rsidRPr="007254F4">
        <w:rPr>
          <w:sz w:val="28"/>
          <w:szCs w:val="28"/>
        </w:rPr>
        <w:t>ниже, чем в Уральском Федеральном округе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w:t>
      </w:r>
      <w:r w:rsidR="00C43720" w:rsidRPr="007254F4">
        <w:rPr>
          <w:sz w:val="28"/>
          <w:szCs w:val="28"/>
        </w:rPr>
        <w:t>тыс.</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w:t>
      </w:r>
      <w:r w:rsidRPr="007254F4">
        <w:rPr>
          <w:sz w:val="28"/>
          <w:szCs w:val="28"/>
          <w:lang w:val="ru-RU"/>
        </w:rPr>
        <w:t xml:space="preserve"> </w:t>
      </w:r>
      <w:r w:rsidRPr="007254F4">
        <w:rPr>
          <w:sz w:val="28"/>
          <w:szCs w:val="28"/>
        </w:rPr>
        <w:t>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C43720" w:rsidRPr="007254F4">
        <w:rPr>
          <w:sz w:val="28"/>
          <w:szCs w:val="28"/>
          <w:lang w:val="ru-RU"/>
        </w:rPr>
        <w:t>од</w:t>
      </w:r>
      <w:r w:rsidRPr="007254F4">
        <w:rPr>
          <w:sz w:val="28"/>
          <w:szCs w:val="28"/>
          <w:lang w:val="ru-RU"/>
        </w:rPr>
        <w:t xml:space="preserve"> – 76,9</w:t>
      </w:r>
      <w:r w:rsidR="00C43720"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12,3%);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7,7%);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3,1%).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Соотношение лиц, зарегистрированных впервые в жизни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3,0 : 1, в процентном соотношении 75,0 % - мужчин и 25,0 % - женщин. В 2020 году соотношение М</w:t>
      </w:r>
      <w:proofErr w:type="gramStart"/>
      <w:r w:rsidRPr="007254F4">
        <w:rPr>
          <w:sz w:val="28"/>
          <w:szCs w:val="28"/>
          <w:lang w:val="ru-RU"/>
        </w:rPr>
        <w:t> :</w:t>
      </w:r>
      <w:proofErr w:type="gramEnd"/>
      <w:r w:rsidRPr="007254F4">
        <w:rPr>
          <w:sz w:val="28"/>
          <w:szCs w:val="28"/>
          <w:lang w:val="ru-RU"/>
        </w:rPr>
        <w:t>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w:t>
      </w:r>
      <w:r w:rsidR="00C43720" w:rsidRPr="007254F4">
        <w:rPr>
          <w:sz w:val="28"/>
          <w:szCs w:val="28"/>
        </w:rPr>
        <w:t>тыс.</w:t>
      </w:r>
      <w:r w:rsidRPr="007254F4">
        <w:rPr>
          <w:sz w:val="28"/>
          <w:szCs w:val="28"/>
        </w:rPr>
        <w:t xml:space="preserve">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Pr="007254F4">
        <w:rPr>
          <w:sz w:val="28"/>
          <w:szCs w:val="28"/>
        </w:rPr>
        <w:t>%</w:t>
      </w:r>
      <w:r w:rsidRPr="007254F4">
        <w:rPr>
          <w:sz w:val="28"/>
          <w:szCs w:val="28"/>
          <w:lang w:val="ru-RU"/>
        </w:rPr>
        <w:t xml:space="preserve">. Распространенность пагубного употребления наркотиков в целом по ХМАО – Югре ниже, чем в РФ на 44,6 % (107,3 на 100 </w:t>
      </w:r>
      <w:r w:rsidR="00C43720" w:rsidRPr="007254F4">
        <w:rPr>
          <w:sz w:val="28"/>
          <w:szCs w:val="28"/>
          <w:lang w:val="ru-RU"/>
        </w:rPr>
        <w:t>тыс.</w:t>
      </w:r>
      <w:r w:rsidRPr="007254F4">
        <w:rPr>
          <w:sz w:val="28"/>
          <w:szCs w:val="28"/>
          <w:lang w:val="ru-RU"/>
        </w:rPr>
        <w:t xml:space="preserve"> населения в 2020 году), и ниже на 38,6 %, чем в УрФО (96,8 на 100 </w:t>
      </w:r>
      <w:r w:rsidR="00C43720" w:rsidRPr="007254F4">
        <w:rPr>
          <w:sz w:val="28"/>
          <w:szCs w:val="28"/>
          <w:lang w:val="ru-RU"/>
        </w:rPr>
        <w:t>тыс.</w:t>
      </w:r>
      <w:r w:rsidRPr="007254F4">
        <w:rPr>
          <w:sz w:val="28"/>
          <w:szCs w:val="28"/>
          <w:lang w:val="ru-RU"/>
        </w:rPr>
        <w:t xml:space="preserve"> населения в 2020 году).</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w:t>
      </w:r>
      <w:r w:rsidR="00C43720" w:rsidRPr="007254F4">
        <w:rPr>
          <w:sz w:val="28"/>
          <w:szCs w:val="28"/>
          <w:lang w:val="ru-RU"/>
        </w:rPr>
        <w:t>тыс.</w:t>
      </w:r>
      <w:r w:rsidRPr="007254F4">
        <w:rPr>
          <w:sz w:val="28"/>
          <w:szCs w:val="28"/>
          <w:lang w:val="ru-RU"/>
        </w:rPr>
        <w:t xml:space="preserve"> несовершеннолетних (абс. 24), что на 19,1 % выше, чем в 2020 году – 4,7 на 100 </w:t>
      </w:r>
      <w:r w:rsidR="00C43720" w:rsidRPr="007254F4">
        <w:rPr>
          <w:sz w:val="28"/>
          <w:szCs w:val="28"/>
          <w:lang w:val="ru-RU"/>
        </w:rPr>
        <w:t>тыс.</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Ханты-Мансийском автономном округе – Югре </w:t>
      </w:r>
      <w:r w:rsidRPr="007254F4">
        <w:rPr>
          <w:sz w:val="28"/>
          <w:szCs w:val="28"/>
          <w:lang w:val="ru-RU"/>
        </w:rPr>
        <w:t xml:space="preserve">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w:t>
      </w:r>
      <w:r w:rsidR="00C43720" w:rsidRPr="007254F4">
        <w:rPr>
          <w:sz w:val="28"/>
          <w:szCs w:val="28"/>
        </w:rPr>
        <w:t>тыс.</w:t>
      </w:r>
      <w:r w:rsidRPr="007254F4">
        <w:rPr>
          <w:sz w:val="28"/>
          <w:szCs w:val="28"/>
        </w:rPr>
        <w:t xml:space="preserve">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 4,1 на 100 </w:t>
      </w:r>
      <w:r w:rsidR="00C43720" w:rsidRPr="007254F4">
        <w:rPr>
          <w:szCs w:val="20"/>
        </w:rPr>
        <w:t>тыс.</w:t>
      </w:r>
      <w:r w:rsidRPr="007254F4">
        <w:rPr>
          <w:szCs w:val="20"/>
        </w:rPr>
        <w:t xml:space="preserve"> населения), увеличение составило 22,0%.</w:t>
      </w:r>
    </w:p>
    <w:p w:rsidR="00B04CE1" w:rsidRPr="007254F4" w:rsidRDefault="00B04CE1" w:rsidP="00B37F99">
      <w:pPr>
        <w:spacing w:line="276" w:lineRule="auto"/>
        <w:ind w:firstLine="709"/>
        <w:rPr>
          <w:szCs w:val="20"/>
        </w:rPr>
      </w:pPr>
      <w:r w:rsidRPr="007254F4">
        <w:rPr>
          <w:szCs w:val="20"/>
        </w:rPr>
        <w:t xml:space="preserve">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w:t>
      </w:r>
      <w:r w:rsidRPr="007254F4">
        <w:rPr>
          <w:szCs w:val="20"/>
        </w:rPr>
        <w:lastRenderedPageBreak/>
        <w:t>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r w:rsidRPr="007254F4">
        <w:rPr>
          <w:szCs w:val="20"/>
        </w:rPr>
        <w:t>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w:t>
      </w:r>
      <w:r w:rsidRPr="007254F4">
        <w:lastRenderedPageBreak/>
        <w:t xml:space="preserve">проведения медицинского освидетельствования на состояние наркотического опьянения, АППГ - 16 человек имели выявленное наркологическое расстройство из 69 умерших (23,2 %). </w:t>
      </w:r>
    </w:p>
    <w:p w:rsidR="00B04CE1" w:rsidRPr="007254F4" w:rsidRDefault="00B04CE1" w:rsidP="00B37F99">
      <w:pPr>
        <w:widowControl w:val="0"/>
        <w:spacing w:line="276" w:lineRule="auto"/>
        <w:ind w:firstLine="709"/>
      </w:pPr>
      <w:r w:rsidRPr="007254F4">
        <w:t>По семейному положению: в 53 случаях погибшие в 2021 году не состояли в браке (63,1 %), в 2020 году - 40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По трудовой занятости: 50 человек (59,5 %) – неработающие; 34 человека - были заняты трудовой деятельностью (40,5 %), из их числа 26 человек - квалифицированные рабочие. В 2020 году 35 человек (50,7 %) – неработающие, 34 человека - работающие (49,3 %).</w:t>
      </w:r>
    </w:p>
    <w:p w:rsidR="00B04CE1" w:rsidRPr="007254F4" w:rsidRDefault="00B04CE1" w:rsidP="00B37F99">
      <w:pPr>
        <w:widowControl w:val="0"/>
        <w:spacing w:line="276" w:lineRule="auto"/>
        <w:ind w:firstLine="709"/>
      </w:pPr>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 xml:space="preserve">т </w:t>
      </w:r>
      <w:r w:rsidR="00B4257C" w:rsidRPr="007254F4">
        <w:lastRenderedPageBreak/>
        <w:t>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Положительно об информированности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xml:space="preserve">%. </w:t>
      </w:r>
      <w:r w:rsidRPr="007254F4">
        <w:lastRenderedPageBreak/>
        <w:t>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опрошенных.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“употребляющих”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ответивших), от “нечего делать”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lastRenderedPageBreak/>
        <w:t>Среди выявленных мотивов употребления наркотических средств наиболее популярным стал мотив “за компанию”,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Наконец, среди мест приобретения наркотиков преобладает вариант “у друзей/знакомых”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НЕ 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w:t>
      </w:r>
      <w:r w:rsidRPr="007254F4">
        <w:lastRenderedPageBreak/>
        <w:t>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1"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1"/>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w:t>
      </w:r>
      <w:proofErr w:type="gramStart"/>
      <w:r w:rsidRPr="007254F4">
        <w:t>оценочная</w:t>
      </w:r>
      <w:proofErr w:type="gramEnd"/>
      <w:r w:rsidRPr="007254F4">
        <w:t xml:space="preserve">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w:t>
      </w:r>
      <w:proofErr w:type="gramStart"/>
      <w:r w:rsidRPr="007254F4">
        <w:t>?»</w:t>
      </w:r>
      <w:proofErr w:type="gramEnd"/>
      <w:r w:rsidRPr="007254F4">
        <w:t xml:space="preserve">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абс.числа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О1 «Употребляю редко (от случая к 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О2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О4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proofErr w:type="gramStart"/>
            <w:r w:rsidRPr="007254F4">
              <w:rPr>
                <w:color w:val="000000"/>
                <w:sz w:val="24"/>
                <w:szCs w:val="24"/>
              </w:rPr>
              <w:t>Напря-женная</w:t>
            </w:r>
            <w:proofErr w:type="gramEnd"/>
          </w:p>
        </w:tc>
        <w:tc>
          <w:tcPr>
            <w:tcW w:w="1559" w:type="dxa"/>
            <w:vAlign w:val="center"/>
          </w:tcPr>
          <w:p w:rsidR="00BD3335" w:rsidRPr="007254F4" w:rsidRDefault="00BD3335" w:rsidP="005B29C0">
            <w:pPr>
              <w:spacing w:line="240" w:lineRule="auto"/>
              <w:ind w:firstLine="0"/>
              <w:rPr>
                <w:color w:val="000000"/>
                <w:sz w:val="24"/>
                <w:szCs w:val="24"/>
              </w:rPr>
            </w:pPr>
            <w:proofErr w:type="gramStart"/>
            <w:r w:rsidRPr="007254F4">
              <w:rPr>
                <w:color w:val="000000"/>
                <w:sz w:val="24"/>
                <w:szCs w:val="24"/>
              </w:rPr>
              <w:t>Удовлет-ворительная</w:t>
            </w:r>
            <w:proofErr w:type="gramEnd"/>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proofErr w:type="gramStart"/>
            <w:r w:rsidRPr="007254F4">
              <w:rPr>
                <w:color w:val="000000"/>
                <w:sz w:val="24"/>
                <w:szCs w:val="24"/>
              </w:rPr>
              <w:t>Напря-женная</w:t>
            </w:r>
            <w:proofErr w:type="gramEnd"/>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proofErr w:type="gramStart"/>
            <w:r w:rsidRPr="007254F4">
              <w:rPr>
                <w:color w:val="000000"/>
                <w:sz w:val="24"/>
                <w:szCs w:val="24"/>
              </w:rPr>
              <w:t>Напря-женная</w:t>
            </w:r>
            <w:proofErr w:type="gramEnd"/>
          </w:p>
        </w:tc>
      </w:tr>
    </w:tbl>
    <w:p w:rsidR="00BD3335" w:rsidRPr="007254F4" w:rsidRDefault="00BD3335" w:rsidP="00BD3335">
      <w:pPr>
        <w:spacing w:line="276" w:lineRule="auto"/>
        <w:ind w:firstLine="709"/>
      </w:pP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510989" w:rsidRPr="007254F4" w:rsidRDefault="00510989" w:rsidP="00510989">
      <w:pPr>
        <w:spacing w:line="276" w:lineRule="auto"/>
        <w:ind w:firstLine="720"/>
        <w:rPr>
          <w:rFonts w:eastAsia="Calibri"/>
          <w:b/>
          <w:bCs/>
          <w:lang w:eastAsia="en-US"/>
        </w:rPr>
      </w:pPr>
      <w:r w:rsidRPr="007254F4">
        <w:t>Муниципальный уровень (</w:t>
      </w:r>
      <w:r w:rsidRPr="007254F4">
        <w:rPr>
          <w:rFonts w:eastAsia="Calibri"/>
          <w:bCs/>
          <w:lang w:eastAsia="en-US"/>
        </w:rPr>
        <w:t>первый уровень)</w:t>
      </w:r>
      <w:r w:rsidR="003A7F8D" w:rsidRPr="007254F4">
        <w:t xml:space="preserve">. </w:t>
      </w: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w:t>
      </w:r>
      <w:r w:rsidRPr="007254F4">
        <w:lastRenderedPageBreak/>
        <w:t xml:space="preserve">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10989" w:rsidRPr="007254F4" w:rsidRDefault="00510989" w:rsidP="00510989">
      <w:pPr>
        <w:spacing w:line="276" w:lineRule="auto"/>
        <w:ind w:firstLine="709"/>
      </w:pPr>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Для медико-социальной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казенное учреждение Ханты-Мансийского автономного округа - Югры «Лемпинский наркологический реабилитационный центр» - 50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w:t>
      </w:r>
      <w:r w:rsidRPr="007254F4">
        <w:lastRenderedPageBreak/>
        <w:t>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rsidR="00510989" w:rsidRPr="007254F4" w:rsidRDefault="00510989" w:rsidP="00510989">
      <w:pPr>
        <w:tabs>
          <w:tab w:val="left" w:pos="6645"/>
        </w:tabs>
        <w:spacing w:line="276" w:lineRule="auto"/>
        <w:ind w:firstLine="709"/>
      </w:pPr>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r w:rsidRPr="007254F4">
        <w:t xml:space="preserve">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w:t>
      </w:r>
      <w:r w:rsidRPr="007254F4">
        <w:lastRenderedPageBreak/>
        <w:t>округа – Югры и Управления Министерства внутренних дел России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510989" w:rsidRPr="007254F4" w:rsidRDefault="00510989" w:rsidP="00510989">
      <w:pPr>
        <w:spacing w:line="276" w:lineRule="auto"/>
        <w:ind w:firstLine="709"/>
      </w:pPr>
      <w:r w:rsidRPr="007254F4">
        <w:t>Межрайонный (второй) уровень</w:t>
      </w:r>
      <w:r w:rsidR="003A7F8D" w:rsidRPr="007254F4">
        <w:t xml:space="preserve">. </w:t>
      </w: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«Нижневартовская психоневрологическая больница», г. Нижневартовск;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«Психоневрологическая больница имени Святой Преподобномученицы Елизаветы», г. Мегион;</w:t>
      </w:r>
    </w:p>
    <w:p w:rsidR="00510989" w:rsidRPr="007254F4" w:rsidRDefault="00510989" w:rsidP="00510989">
      <w:pPr>
        <w:tabs>
          <w:tab w:val="left" w:pos="1080"/>
          <w:tab w:val="left" w:pos="1260"/>
        </w:tabs>
        <w:spacing w:line="276" w:lineRule="auto"/>
        <w:ind w:firstLine="709"/>
      </w:pPr>
      <w:r w:rsidRPr="007254F4">
        <w:lastRenderedPageBreak/>
        <w:t>•</w:t>
      </w:r>
      <w:r w:rsidRPr="007254F4">
        <w:tab/>
        <w:t>БУ ХМАО - Югры «Ханты-Мансийская клиническая психоневрологическая больница», г. Ханты-Мансийск;</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«Сургутская клиническая психоневрологическая больница», г. Сургут;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lastRenderedPageBreak/>
        <w:t>Региональный уровень (третий уровень)</w:t>
      </w:r>
      <w:r w:rsidR="003A7F8D" w:rsidRPr="007254F4">
        <w:t xml:space="preserve">. </w:t>
      </w: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gramStart"/>
      <w:r w:rsidRPr="007254F4">
        <w:t>климато-географических</w:t>
      </w:r>
      <w:proofErr w:type="gramEnd"/>
      <w:r w:rsidRPr="007254F4">
        <w:t xml:space="preserve">,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w:t>
      </w:r>
      <w:r w:rsidRPr="007254F4">
        <w:lastRenderedPageBreak/>
        <w:t>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ХМАО -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
    <w:p w:rsidR="002B6802" w:rsidRPr="007254F4" w:rsidRDefault="002B6802" w:rsidP="002B6802">
      <w:pPr>
        <w:ind w:firstLine="851"/>
      </w:pPr>
      <w:r w:rsidRPr="007254F4">
        <w:lastRenderedPageBreak/>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не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t xml:space="preserve">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На основании данных списков, специалистами </w:t>
      </w:r>
      <w:r w:rsidRPr="007254F4">
        <w:rPr>
          <w:color w:val="000000"/>
        </w:rPr>
        <w:lastRenderedPageBreak/>
        <w:t>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6"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lastRenderedPageBreak/>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r w:rsidR="002B6802" w:rsidRPr="007254F4">
        <w:rPr>
          <w:lang w:val="en-US"/>
        </w:rPr>
        <w:t>VK</w:t>
      </w:r>
      <w:r w:rsidR="002B6802" w:rsidRPr="007254F4">
        <w:t xml:space="preserve">, Одноклассники, </w:t>
      </w:r>
      <w:r w:rsidR="002B6802" w:rsidRPr="007254F4">
        <w:rPr>
          <w:lang w:val="en-US"/>
        </w:rPr>
        <w:t>Instagram</w:t>
      </w:r>
      <w:r w:rsidR="002B6802" w:rsidRPr="007254F4">
        <w:t>, на стендах социально значимых объектов, сайтах администраций муниципальных образований, сайтах казенного учреждения «Центр СПИД».</w:t>
      </w:r>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 xml:space="preserve">«Об </w:t>
      </w:r>
      <w:r w:rsidRPr="007254F4">
        <w:lastRenderedPageBreak/>
        <w:t>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proofErr w:type="gramStart"/>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roofErr w:type="gramEnd"/>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r>
      <w:r w:rsidRPr="007254F4">
        <w:lastRenderedPageBreak/>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r w:rsidRPr="007254F4">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 законом Российской Федерации от 21 ноября 2011 года №  323-ФЗ «Об основах охраны здоровья граждан в Российской Федерации» и федеральным законом Российской Федерации от 02 июля 1992 года № 3185-1 «О психиатрической помощи и гарантиях прав граждан при её оказании»,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w:t>
      </w:r>
      <w:r w:rsidRPr="007254F4">
        <w:lastRenderedPageBreak/>
        <w:t xml:space="preserve">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Количество реабилитационных коек в Ханты-Мансийском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pStyle w:val="ac"/>
        <w:spacing w:after="0" w:line="276" w:lineRule="auto"/>
        <w:ind w:firstLine="709"/>
        <w:jc w:val="both"/>
        <w:rPr>
          <w:sz w:val="28"/>
          <w:szCs w:val="28"/>
          <w:lang w:val="ru-RU"/>
        </w:rPr>
      </w:pPr>
      <w:r w:rsidRPr="007254F4">
        <w:rPr>
          <w:sz w:val="28"/>
          <w:szCs w:val="28"/>
        </w:rPr>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510989" w:rsidRPr="007254F4" w:rsidRDefault="00510989" w:rsidP="0051098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510989" w:rsidRPr="007254F4" w:rsidRDefault="00510989" w:rsidP="0051098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510989" w:rsidRPr="007254F4" w:rsidRDefault="00510989" w:rsidP="00510989">
      <w:pPr>
        <w:spacing w:line="276" w:lineRule="auto"/>
        <w:ind w:firstLine="709"/>
      </w:pPr>
      <w:r w:rsidRPr="007254F4">
        <w:lastRenderedPageBreak/>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510989" w:rsidRPr="007254F4" w:rsidRDefault="00510989" w:rsidP="00510989">
      <w:pPr>
        <w:tabs>
          <w:tab w:val="left" w:pos="6645"/>
        </w:tabs>
        <w:spacing w:line="276" w:lineRule="auto"/>
        <w:ind w:firstLine="709"/>
      </w:pPr>
      <w:r w:rsidRPr="007254F4">
        <w:t xml:space="preserve">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w:t>
      </w:r>
      <w:r w:rsidRPr="007254F4">
        <w:lastRenderedPageBreak/>
        <w:t>–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tabs>
          <w:tab w:val="left" w:pos="6645"/>
        </w:tabs>
        <w:spacing w:line="276" w:lineRule="auto"/>
        <w:ind w:firstLine="709"/>
      </w:pPr>
      <w:r w:rsidRPr="007254F4">
        <w:t>Наркологическая служба ХМАО – Югры взаимодействует со следующими организациями в сфере реабилитации и ресоциализации зависимых:</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ХМАО - Югры: </w:t>
      </w:r>
    </w:p>
    <w:p w:rsidR="00510989" w:rsidRPr="007254F4" w:rsidRDefault="00510989" w:rsidP="00510989">
      <w:pPr>
        <w:spacing w:line="276" w:lineRule="auto"/>
        <w:ind w:firstLine="709"/>
      </w:pPr>
      <w:r w:rsidRPr="007254F4">
        <w:t>- БУ ХМАО – Югры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БУ ХМАО – Югры «Мегионский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БУ ХМАО – Югры «Лангепасский комплексный центр социального 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lastRenderedPageBreak/>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r w:rsidRPr="007254F4">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w:t>
      </w:r>
      <w:r w:rsidRPr="007254F4">
        <w:rPr>
          <w:sz w:val="28"/>
          <w:szCs w:val="28"/>
          <w:lang w:val="ru-RU"/>
        </w:rPr>
        <w:lastRenderedPageBreak/>
        <w:t xml:space="preserve">лечение), в 2020 году – 29 человек, или 19,0 % от количества окончивших лечение. Продолжили лечение на конец года – 60 человек (2020 г. – 72 человека).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Мероприятия по формированию здорового образа жизни на территории Ханты-Мансийского автономного округа - Югры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lastRenderedPageBreak/>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510989" w:rsidRPr="007254F4" w:rsidRDefault="00510989" w:rsidP="00510989">
      <w:pPr>
        <w:spacing w:line="276" w:lineRule="auto"/>
        <w:ind w:firstLine="708"/>
      </w:pPr>
      <w:r w:rsidRPr="007254F4">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w:t>
      </w:r>
      <w:r w:rsidRPr="007254F4">
        <w:lastRenderedPageBreak/>
        <w:t xml:space="preserve">том числе собственные средства массовой информации – журналы «Регион здоровья» и «Pro здоровье»,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прямых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сердечно-сосудистых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w:t>
      </w:r>
      <w:r w:rsidRPr="007254F4">
        <w:rPr>
          <w:snapToGrid w:val="0"/>
        </w:rPr>
        <w:lastRenderedPageBreak/>
        <w:t xml:space="preserve">передачи включает Ханты-Мансийский автономный округ -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 xml:space="preserve">   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 (20 000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 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 (500 экз.), брошюра «Факторы риска развития сердечно-сосудистых заболеваний» (20 000экз.), лифлет «Как бросить курить» (20 000 экз.), лифлет «Избыточная масса тела. Как похудеть» (20 000 экз.), листовка «Советы пациенту по правильному приему лекарственных препаратов» (20 000 экз.), листовка «Советы пациенту </w:t>
      </w:r>
      <w:r w:rsidRPr="007254F4">
        <w:lastRenderedPageBreak/>
        <w:t xml:space="preserve">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лифлет «Профилактика онкологических заболеваний» (20 000экз.), листовка «Осторожно! Психоактивные вещества!» (20 000 экз.), листовка «Осторожно! Алкоголь!» (20 000 экз.), листовка «Осторожно! Алкоголь! (на мансийском языке)» (200 экз.), листовка «Осторожно! 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w:t>
      </w:r>
      <w:r w:rsidRPr="007254F4">
        <w:rPr>
          <w:rFonts w:eastAsia="Calibri"/>
          <w:lang w:eastAsia="en-US"/>
        </w:rPr>
        <w:lastRenderedPageBreak/>
        <w:t xml:space="preserve">(потребления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Проведено 253 кино-видео-демонстрации, общее число зрителей - 4 648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lastRenderedPageBreak/>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lastRenderedPageBreak/>
        <w:t>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веществ, проведенных с участием волонтеров стоит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 xml:space="preserve">абег «Здоровым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двухста 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r w:rsidRPr="007254F4">
        <w:rPr>
          <w:lang w:eastAsia="en-US"/>
        </w:rPr>
        <w:lastRenderedPageBreak/>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Принимаемые в автономном округе комплексные меры профилактической направленности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lastRenderedPageBreak/>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r w:rsidRPr="007254F4">
        <w:t xml:space="preserve">Специалистами физкультурно-спортивных организаций автономного округа среди занимающихся проводятся профилактические беседы: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 xml:space="preserve">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веществ среди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УМВД России по Ханты-Мансийскому автономному округу – Югре</w:t>
      </w:r>
      <w:r w:rsidRPr="007254F4">
        <w:t xml:space="preserve">, «телефонов доверия» </w:t>
      </w:r>
      <w:r w:rsidRPr="007254F4">
        <w:br/>
        <w:t xml:space="preserve">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 xml:space="preserve">В период пандемии физкультурно-спортивнми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r w:rsidRPr="007254F4">
        <w:lastRenderedPageBreak/>
        <w:t xml:space="preserve">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2"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«Кроссфит на пути к Олимпу – мы против наркотиков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63782071"/>
      <w:r w:rsidRPr="007254F4">
        <w:rPr>
          <w:rFonts w:ascii="Times New Roman" w:hAnsi="Times New Roman" w:cs="Times New Roman"/>
          <w:sz w:val="28"/>
          <w:szCs w:val="28"/>
        </w:rPr>
        <w:t>В 2021 году проведено более 600 мероприятий окружного, межрегионального, всероссийского и международного уровней. Охват участников составил 50 000 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4"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xml:space="preserve">- Всероссийские соревнования по спортивному ориентированию «Российский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xml:space="preserve">- Всероссийский полумарафон «ЗаБег.РФ».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lastRenderedPageBreak/>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3"/>
      <w:bookmarkEnd w:id="4"/>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На официальном общероссийском сайте GTO.RU, на окончание отчётного периода, зарегистрировано 248 тысяч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2"/>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7254F4">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r w:rsidRPr="007254F4">
        <w:rPr>
          <w:rFonts w:eastAsia="Calibri"/>
          <w:lang w:eastAsia="en-US"/>
        </w:rPr>
        <w:t xml:space="preserve">В соответствии с </w:t>
      </w:r>
      <w:hyperlink r:id="rId27"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w:t>
      </w:r>
      <w:r w:rsidRPr="007254F4">
        <w:lastRenderedPageBreak/>
        <w:t xml:space="preserve">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w:t>
      </w:r>
      <w:r w:rsidRPr="007254F4">
        <w:lastRenderedPageBreak/>
        <w:t>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
    <w:p w:rsidR="003964D1" w:rsidRPr="007254F4" w:rsidRDefault="003964D1" w:rsidP="003964D1">
      <w:pPr>
        <w:spacing w:line="276" w:lineRule="auto"/>
        <w:ind w:firstLine="709"/>
      </w:pPr>
      <w:r w:rsidRPr="007254F4">
        <w:t xml:space="preserve">Профилактические медицинские осмотры обучающихся проводятся по итогам социально-психологического тестирования, реализуемого системой </w:t>
      </w:r>
      <w:r w:rsidRPr="007254F4">
        <w:lastRenderedPageBreak/>
        <w:t>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СВ» 2 ед. и тест-контейнеров для сбора и анализа мочи на наркотики ИВД (амфетамин, кокаин, марихуана, бензодиазепин, фенциклидин, барбитураты, метамфетамин, опиаты, метадон, катиноны) для медицинского оборудования в количестве 100 упаковок.</w:t>
      </w:r>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СВ»,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w:t>
      </w:r>
      <w:proofErr w:type="gramStart"/>
      <w:r w:rsidRPr="007254F4">
        <w:t>экспресс-системы</w:t>
      </w:r>
      <w:proofErr w:type="gramEnd"/>
      <w:r w:rsidRPr="007254F4">
        <w:t xml:space="preserve">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w:t>
      </w:r>
      <w:r w:rsidRPr="007254F4">
        <w:lastRenderedPageBreak/>
        <w:t>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 С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lastRenderedPageBreak/>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r w:rsidRPr="007254F4">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«Интернет-магазины».</w:t>
      </w:r>
    </w:p>
    <w:p w:rsidR="00B939CF" w:rsidRPr="007254F4" w:rsidRDefault="00B939CF" w:rsidP="00B939CF">
      <w:pPr>
        <w:spacing w:line="276" w:lineRule="auto"/>
        <w:ind w:firstLine="709"/>
      </w:pPr>
      <w:r w:rsidRPr="007254F4">
        <w:lastRenderedPageBreak/>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средств в городах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 Белый Яр, Сургутский район). В малых количествах прекурсоры имеются в </w:t>
      </w:r>
      <w:r w:rsidRPr="007254F4">
        <w:lastRenderedPageBreak/>
        <w:t>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(с 2247 до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оконченных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xml:space="preserve">% от общего количества зарегистрированных. Окончены предварительным расследованием 488 преступлений данной категории </w:t>
      </w:r>
      <w:r w:rsidRPr="007254F4">
        <w:lastRenderedPageBreak/>
        <w:t>(АППГ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xml:space="preserve">, кокаин – 91 грамм </w:t>
      </w:r>
      <w:r w:rsidRPr="007254F4">
        <w:lastRenderedPageBreak/>
        <w:t>(АППГ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
    <w:p w:rsidR="00B939CF" w:rsidRPr="007254F4" w:rsidRDefault="00B939CF" w:rsidP="00B939CF">
      <w:pPr>
        <w:spacing w:line="276" w:lineRule="auto"/>
        <w:ind w:firstLine="709"/>
      </w:pPr>
      <w:r w:rsidRPr="007254F4">
        <w:lastRenderedPageBreak/>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 xml:space="preserve">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w:t>
      </w:r>
      <w:proofErr w:type="gramStart"/>
      <w:r w:rsidRPr="007173F9">
        <w:t>и</w:t>
      </w:r>
      <w:proofErr w:type="gramEnd"/>
      <w:r w:rsidRPr="007173F9">
        <w:t xml:space="preserve">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веществ привлечено 58 (АППГ</w:t>
      </w:r>
      <w:r w:rsidR="00C5039B" w:rsidRPr="007254F4">
        <w:t xml:space="preserve"> </w:t>
      </w:r>
      <w:r w:rsidRPr="007254F4">
        <w:t>-</w:t>
      </w:r>
      <w:r w:rsidR="00C5039B" w:rsidRPr="007254F4">
        <w:t xml:space="preserve"> </w:t>
      </w:r>
      <w:r w:rsidRPr="007254F4">
        <w:t>34) жителей других регионов, в том числе: 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w:t>
      </w:r>
      <w:r w:rsidRPr="007254F4">
        <w:lastRenderedPageBreak/>
        <w:t xml:space="preserve">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
    <w:p w:rsidR="00B939CF" w:rsidRPr="007254F4" w:rsidRDefault="00B939CF" w:rsidP="00B939CF">
      <w:pPr>
        <w:spacing w:line="276" w:lineRule="auto"/>
        <w:ind w:firstLine="709"/>
      </w:pPr>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r w:rsidR="0077407B" w:rsidRPr="007254F4">
        <w:t xml:space="preserve"> </w:t>
      </w:r>
      <w:r w:rsidRPr="007254F4">
        <w:t>% (АППГ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(со 107 до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предоставление государственных услуг в сфере миграции. 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
    <w:p w:rsidR="0077407B" w:rsidRPr="007254F4" w:rsidRDefault="0077407B" w:rsidP="0077407B">
      <w:pPr>
        <w:spacing w:line="276" w:lineRule="auto"/>
        <w:ind w:firstLine="709"/>
      </w:pPr>
      <w:r w:rsidRPr="007254F4">
        <w:lastRenderedPageBreak/>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состоящими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(с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t xml:space="preserve">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w:t>
      </w:r>
      <w:r w:rsidRPr="007254F4">
        <w:lastRenderedPageBreak/>
        <w:t>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w:t>
      </w:r>
      <w:proofErr w:type="gramStart"/>
      <w:r w:rsidRPr="007254F4">
        <w:t>У(</w:t>
      </w:r>
      <w:proofErr w:type="gramEnd"/>
      <w:r w:rsidRPr="007254F4">
        <w:t>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9 млн. 469 тыс. рублей). </w:t>
      </w:r>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решений об административном выдворении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w:t>
      </w:r>
      <w:r w:rsidRPr="007254F4">
        <w:lastRenderedPageBreak/>
        <w:t xml:space="preserve">средств среди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r w:rsidRPr="007254F4">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w:t>
      </w:r>
      <w:r w:rsidRPr="007254F4">
        <w:lastRenderedPageBreak/>
        <w:t>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исправительных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На конец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lastRenderedPageBreak/>
        <w:t>В 2021 году, в результате проведения совместных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r w:rsidR="00DB5930" w:rsidRPr="007254F4">
        <w:t xml:space="preserve"> </w:t>
      </w:r>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lastRenderedPageBreak/>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B939CF"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
    <w:p w:rsidR="00B939CF" w:rsidRPr="007254F4" w:rsidRDefault="00B939CF" w:rsidP="00B939CF">
      <w:pPr>
        <w:spacing w:line="276" w:lineRule="auto"/>
        <w:ind w:firstLine="709"/>
      </w:pPr>
      <w:r w:rsidRPr="007254F4">
        <w:lastRenderedPageBreak/>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 (АППГ</w:t>
      </w:r>
      <w:r w:rsidR="00425E16" w:rsidRPr="007254F4">
        <w:t xml:space="preserve"> </w:t>
      </w:r>
      <w:r w:rsidRPr="007254F4">
        <w:t>-</w:t>
      </w:r>
      <w:r w:rsidR="00425E16" w:rsidRPr="007254F4">
        <w:t xml:space="preserve"> </w:t>
      </w:r>
      <w:r w:rsidRPr="007254F4">
        <w:t>299).</w:t>
      </w:r>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 xml:space="preserve">630), в ходе </w:t>
      </w:r>
      <w:r w:rsidRPr="007254F4">
        <w:rPr>
          <w:rFonts w:eastAsia="TimesNewRomanPSMT"/>
        </w:rPr>
        <w:lastRenderedPageBreak/>
        <w:t>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 xml:space="preserve">№16, посредством СООП модуля «Административная практика» сформирован список лиц, привлеченных в 2021 году к административной ответственности в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 xml:space="preserve">Полученная информация передана в подразделения участковых уполномоченных полиции </w:t>
      </w:r>
      <w:proofErr w:type="gramStart"/>
      <w:r w:rsidRPr="007254F4">
        <w:rPr>
          <w:rFonts w:eastAsia="TimesNewRomanPSMT"/>
        </w:rPr>
        <w:t>У(</w:t>
      </w:r>
      <w:proofErr w:type="gramEnd"/>
      <w:r w:rsidRPr="007254F4">
        <w:rPr>
          <w:rFonts w:eastAsia="TimesNewRomanPSMT"/>
        </w:rPr>
        <w:t>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r w:rsidRPr="007254F4">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w:t>
      </w:r>
      <w:r w:rsidRPr="007254F4">
        <w:lastRenderedPageBreak/>
        <w:t>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
    <w:p w:rsidR="00B939CF" w:rsidRPr="007254F4" w:rsidRDefault="00B939CF" w:rsidP="00B939CF">
      <w:pPr>
        <w:spacing w:line="276" w:lineRule="auto"/>
        <w:ind w:firstLine="709"/>
      </w:pPr>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 этап – с 05 по 14 апреля, 2 этап – с 15 по 24 ноября 2021 года).</w:t>
      </w:r>
    </w:p>
    <w:p w:rsidR="00B939CF" w:rsidRPr="007254F4" w:rsidRDefault="00B939CF" w:rsidP="00B939CF">
      <w:pPr>
        <w:spacing w:line="276" w:lineRule="auto"/>
        <w:ind w:firstLine="709"/>
      </w:pPr>
      <w:r w:rsidRPr="007254F4">
        <w:t xml:space="preserve">Кроме того, </w:t>
      </w:r>
      <w:proofErr w:type="gramStart"/>
      <w:r w:rsidRPr="007254F4">
        <w:t>У(</w:t>
      </w:r>
      <w:proofErr w:type="gramEnd"/>
      <w:r w:rsidRPr="007254F4">
        <w:t>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r w:rsidRPr="007254F4">
        <w:lastRenderedPageBreak/>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B939CF" w:rsidRPr="007254F4" w:rsidRDefault="00B939CF" w:rsidP="00B939CF">
      <w:pPr>
        <w:spacing w:line="276" w:lineRule="auto"/>
        <w:ind w:firstLine="709"/>
      </w:pPr>
      <w:r w:rsidRPr="007254F4">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w:t>
      </w:r>
      <w:proofErr w:type="gramStart"/>
      <w:r w:rsidRPr="007254F4">
        <w:t xml:space="preserve"> Н</w:t>
      </w:r>
      <w:proofErr w:type="gramEnd"/>
      <w:r w:rsidRPr="007254F4">
        <w:t xml:space="preserve">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w:t>
      </w:r>
      <w:r w:rsidRPr="007254F4">
        <w:lastRenderedPageBreak/>
        <w:t>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lastRenderedPageBreak/>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числе преступлений, совершенных раннее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числа наркопреступлений, совершенных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r w:rsidRPr="007254F4">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 xml:space="preserve">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r w:rsidRPr="007254F4">
        <w:lastRenderedPageBreak/>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7F39F3" w:rsidRPr="007254F4" w:rsidRDefault="007F39F3" w:rsidP="00ED2286">
      <w:pPr>
        <w:autoSpaceDE w:val="0"/>
        <w:autoSpaceDN w:val="0"/>
        <w:adjustRightInd w:val="0"/>
        <w:spacing w:line="274" w:lineRule="auto"/>
        <w:ind w:firstLine="709"/>
        <w:outlineLvl w:val="1"/>
        <w:rPr>
          <w:b/>
        </w:rPr>
      </w:pPr>
      <w:r w:rsidRPr="007254F4">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C43720" w:rsidRPr="007254F4" w:rsidRDefault="00C43720" w:rsidP="00ED2286">
      <w:pPr>
        <w:spacing w:line="274" w:lineRule="auto"/>
        <w:ind w:firstLine="709"/>
      </w:pPr>
    </w:p>
    <w:p w:rsidR="00C43720" w:rsidRPr="007254F4" w:rsidRDefault="00C43720" w:rsidP="00ED2286">
      <w:pPr>
        <w:spacing w:line="274" w:lineRule="auto"/>
        <w:ind w:firstLine="709"/>
      </w:pPr>
      <w:r w:rsidRPr="007254F4">
        <w:t>В рамках реализации государственной программы автономного Ханты-Мансийского автономного округа - Югры «Современное здравоохранение</w:t>
      </w:r>
      <w:r w:rsidRPr="007254F4">
        <w:rPr>
          <w:rStyle w:val="a8"/>
        </w:rPr>
        <w:footnoteReference w:id="21"/>
      </w:r>
      <w:r w:rsidRPr="007254F4">
        <w:t>» в 2021 году объем бюджетных ассигнований составил 10 776,8 тыс. рублей. Заключено контрактов на сумму 10 776,4</w:t>
      </w:r>
      <w:r w:rsidRPr="007254F4">
        <w:rPr>
          <w:szCs w:val="20"/>
        </w:rPr>
        <w:t xml:space="preserve"> тыс. рублей</w:t>
      </w:r>
      <w:r w:rsidRPr="007254F4">
        <w:t>.</w:t>
      </w:r>
    </w:p>
    <w:p w:rsidR="00C43720" w:rsidRPr="007254F4" w:rsidRDefault="00C43720" w:rsidP="00ED2286">
      <w:pPr>
        <w:spacing w:line="274" w:lineRule="auto"/>
        <w:ind w:firstLine="709"/>
      </w:pPr>
      <w:r w:rsidRPr="007254F4">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C43720" w:rsidRPr="007254F4" w:rsidRDefault="00C43720" w:rsidP="00ED2286">
      <w:pPr>
        <w:tabs>
          <w:tab w:val="left" w:pos="6645"/>
        </w:tabs>
        <w:spacing w:line="274" w:lineRule="auto"/>
        <w:ind w:firstLine="709"/>
      </w:pPr>
      <w:r w:rsidRPr="007254F4">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C43720" w:rsidRPr="007254F4" w:rsidRDefault="00C43720" w:rsidP="00ED2286">
      <w:pPr>
        <w:spacing w:line="274" w:lineRule="auto"/>
        <w:ind w:firstLine="709"/>
        <w:rPr>
          <w:szCs w:val="20"/>
        </w:rPr>
      </w:pPr>
      <w:r w:rsidRPr="007254F4">
        <w:rPr>
          <w:szCs w:val="20"/>
        </w:rPr>
        <w:t xml:space="preserve">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C43720" w:rsidRPr="007254F4" w:rsidRDefault="00C43720" w:rsidP="00ED2286">
      <w:pPr>
        <w:tabs>
          <w:tab w:val="left" w:pos="6645"/>
        </w:tabs>
        <w:spacing w:line="274" w:lineRule="auto"/>
        <w:ind w:firstLine="709"/>
      </w:pPr>
      <w:r w:rsidRPr="007254F4">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C43720" w:rsidRPr="007254F4" w:rsidRDefault="00C43720" w:rsidP="00ED2286">
      <w:pPr>
        <w:tabs>
          <w:tab w:val="left" w:pos="6645"/>
        </w:tabs>
        <w:spacing w:line="274" w:lineRule="auto"/>
        <w:ind w:firstLine="709"/>
      </w:pPr>
      <w:r w:rsidRPr="007254F4">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СВ" в </w:t>
      </w:r>
      <w:r w:rsidRPr="007254F4">
        <w:lastRenderedPageBreak/>
        <w:t xml:space="preserve">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исследований в количестве 32,1 ед., </w:t>
      </w:r>
      <w:r w:rsidRPr="007254F4">
        <w:rPr>
          <w:szCs w:val="20"/>
        </w:rPr>
        <w:t xml:space="preserve">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7254F4">
        <w:t>в количестве 1 ед.</w:t>
      </w:r>
    </w:p>
    <w:p w:rsidR="00C43720" w:rsidRPr="007254F4" w:rsidRDefault="00C43720" w:rsidP="00ED2286">
      <w:pPr>
        <w:tabs>
          <w:tab w:val="left" w:pos="6645"/>
        </w:tabs>
        <w:spacing w:line="274" w:lineRule="auto"/>
        <w:ind w:firstLine="709"/>
      </w:pPr>
      <w:r w:rsidRPr="007254F4">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C43720" w:rsidRPr="007254F4" w:rsidRDefault="00C43720" w:rsidP="00ED2286">
      <w:pPr>
        <w:pStyle w:val="ac"/>
        <w:spacing w:after="0" w:line="274" w:lineRule="auto"/>
        <w:ind w:firstLine="0"/>
        <w:jc w:val="both"/>
        <w:rPr>
          <w:b/>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с указанием их планового, фактического финансирования и фактического освоения</w:t>
      </w:r>
    </w:p>
    <w:p w:rsidR="00C43720" w:rsidRPr="007254F4" w:rsidRDefault="00C43720" w:rsidP="00ED2286">
      <w:pPr>
        <w:spacing w:line="274" w:lineRule="auto"/>
        <w:ind w:firstLine="709"/>
      </w:pPr>
      <w:r w:rsidRPr="007254F4">
        <w:t>В рамках реализации государственной программы ХМАО – Югры «Развитие образования</w:t>
      </w:r>
      <w:r w:rsidRPr="007254F4">
        <w:rPr>
          <w:rStyle w:val="a8"/>
        </w:rPr>
        <w:footnoteReference w:id="22"/>
      </w:r>
      <w:r w:rsidRPr="007254F4">
        <w:t xml:space="preserve">» в 2021 году объем бюджетных ассигнований составил 2000,0 тыс. рублей. Заключено контрактов на сумму 1 999,9 тыс. рублей. </w:t>
      </w:r>
    </w:p>
    <w:p w:rsidR="00C43720" w:rsidRPr="007254F4" w:rsidRDefault="00C43720" w:rsidP="00ED2286">
      <w:pPr>
        <w:tabs>
          <w:tab w:val="left" w:pos="6645"/>
        </w:tabs>
        <w:spacing w:line="274" w:lineRule="auto"/>
        <w:ind w:firstLine="709"/>
      </w:pPr>
      <w:r w:rsidRPr="007254F4">
        <w:t xml:space="preserve">Подпрограмма II. Общее образование. Дополнительное образование детей. реализуется мероприятие 2.8 «Развитие системы воспитания, профилактика правонарушений среди несовершеннолетних», запланировано </w:t>
      </w:r>
      <w:r w:rsidRPr="007254F4">
        <w:lastRenderedPageBreak/>
        <w:t>финансовых средств 2000,00 тыс. руб</w:t>
      </w:r>
      <w:r w:rsidR="00994883" w:rsidRPr="007254F4">
        <w:t>лей</w:t>
      </w:r>
      <w:r w:rsidRPr="007254F4">
        <w:t>, исполнено 99,99% (1 999,7 тыс. руб</w:t>
      </w:r>
      <w:r w:rsidR="00994883" w:rsidRPr="007254F4">
        <w:t>лей</w:t>
      </w:r>
      <w:r w:rsidRPr="007254F4">
        <w:t>).</w:t>
      </w:r>
    </w:p>
    <w:p w:rsidR="00C43720" w:rsidRPr="007254F4" w:rsidRDefault="00C43720" w:rsidP="00ED2286">
      <w:pPr>
        <w:spacing w:line="274" w:lineRule="auto"/>
        <w:ind w:firstLine="709"/>
      </w:pPr>
      <w:r w:rsidRPr="007254F4">
        <w:t xml:space="preserve">Приобретены расходные материалы, реагенты и реактивы для системы капиллярного электрофореза </w:t>
      </w:r>
      <w:r w:rsidRPr="007254F4">
        <w:rPr>
          <w:lang w:val="en-US"/>
        </w:rPr>
        <w:t>MiniCap</w:t>
      </w:r>
      <w:r w:rsidRPr="007254F4">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 С в количестве 1200 шт. </w:t>
      </w:r>
    </w:p>
    <w:p w:rsidR="00C43720" w:rsidRPr="007254F4" w:rsidRDefault="00C43720" w:rsidP="00ED2286">
      <w:pPr>
        <w:spacing w:line="274" w:lineRule="auto"/>
        <w:ind w:firstLine="709"/>
      </w:pPr>
      <w:r w:rsidRPr="007254F4">
        <w:t>В рамках реализации государственной программы Ханты-Мансийского автономного округа - Югры «Профилактика правонарушений и обеспечение отдельных прав граждан</w:t>
      </w:r>
      <w:r w:rsidRPr="007254F4">
        <w:rPr>
          <w:rStyle w:val="a8"/>
        </w:rPr>
        <w:footnoteReference w:id="23"/>
      </w:r>
      <w:r w:rsidRPr="007254F4">
        <w:t xml:space="preserve">» в 2021 году объем бюджетных ассигнований составил 4 363,8 тыс. рублей. Заключено контрактов на сумму 4 363,7 тыс. рублей. </w:t>
      </w:r>
    </w:p>
    <w:p w:rsidR="00C43720" w:rsidRPr="007254F4" w:rsidRDefault="00C43720" w:rsidP="00ED2286">
      <w:pPr>
        <w:pStyle w:val="ac"/>
        <w:spacing w:after="0" w:line="274" w:lineRule="auto"/>
        <w:ind w:firstLine="709"/>
        <w:jc w:val="both"/>
        <w:rPr>
          <w:sz w:val="28"/>
          <w:szCs w:val="28"/>
        </w:rPr>
      </w:pPr>
      <w:r w:rsidRPr="007254F4">
        <w:rPr>
          <w:sz w:val="28"/>
          <w:szCs w:val="28"/>
        </w:rPr>
        <w:t>В рамках подпрограммы 2 «Профилактика незаконного оборота и потребления наркотических средств и психотропных веществ» реализуются следующие мероприятия:</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2.7. </w:t>
      </w:r>
      <w:r w:rsidRPr="007254F4">
        <w:rPr>
          <w:sz w:val="28"/>
          <w:szCs w:val="28"/>
          <w:lang w:val="ru-RU"/>
        </w:rPr>
        <w:t>«</w:t>
      </w:r>
      <w:r w:rsidRPr="007254F4">
        <w:rPr>
          <w:sz w:val="28"/>
          <w:szCs w:val="28"/>
        </w:rPr>
        <w:t>Развитие системы раннего выявления незаконных потребителей наркотиков среди детей и молодежи</w:t>
      </w:r>
      <w:r w:rsidRPr="007254F4">
        <w:rPr>
          <w:sz w:val="28"/>
          <w:szCs w:val="28"/>
          <w:lang w:val="ru-RU"/>
        </w:rPr>
        <w:t>»</w:t>
      </w:r>
      <w:r w:rsidRPr="007254F4">
        <w:rPr>
          <w:sz w:val="28"/>
          <w:szCs w:val="28"/>
        </w:rPr>
        <w:t>, запланировано финансовых средств 4 </w:t>
      </w:r>
      <w:r w:rsidRPr="007254F4">
        <w:rPr>
          <w:sz w:val="28"/>
          <w:szCs w:val="28"/>
          <w:lang w:val="ru-RU"/>
        </w:rPr>
        <w:t>150,0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(4 149,</w:t>
      </w:r>
      <w:r w:rsidRPr="007254F4">
        <w:rPr>
          <w:sz w:val="28"/>
          <w:szCs w:val="28"/>
          <w:lang w:val="ru-RU"/>
        </w:rPr>
        <w:t>5</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764 ед., медицинское оборудование (анализатор видеоцифровой для фотофиксации и анализа иммунохроматографических  тестов "Сармат СВ") в количестве 4 ед. </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2.8. 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w:t>
      </w:r>
      <w:r w:rsidRPr="007254F4">
        <w:rPr>
          <w:sz w:val="28"/>
          <w:szCs w:val="28"/>
          <w:lang w:val="ru-RU"/>
        </w:rPr>
        <w:t>200,0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 (</w:t>
      </w:r>
      <w:r w:rsidRPr="007254F4">
        <w:rPr>
          <w:sz w:val="28"/>
          <w:szCs w:val="28"/>
          <w:lang w:val="ru-RU"/>
        </w:rPr>
        <w:t>199,9</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Приобретены реагенты диагностические в количестве 500 ед. </w:t>
      </w:r>
    </w:p>
    <w:p w:rsidR="00ED2286" w:rsidRPr="007254F4" w:rsidRDefault="00ED2286" w:rsidP="00ED2286">
      <w:pPr>
        <w:pStyle w:val="ac"/>
        <w:spacing w:after="0" w:line="274" w:lineRule="auto"/>
        <w:ind w:firstLine="709"/>
        <w:jc w:val="both"/>
        <w:rPr>
          <w:b/>
          <w:i/>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Основные результаты антинаркотической деятельности и мероприятия, проведенные в рамках антинаркотической деятельности</w:t>
      </w:r>
    </w:p>
    <w:p w:rsidR="00C43720" w:rsidRPr="007254F4" w:rsidRDefault="00C43720" w:rsidP="00ED2286">
      <w:pPr>
        <w:tabs>
          <w:tab w:val="left" w:pos="6645"/>
        </w:tabs>
        <w:spacing w:line="274" w:lineRule="auto"/>
        <w:ind w:firstLine="709"/>
      </w:pPr>
      <w:r w:rsidRPr="007254F4">
        <w:lastRenderedPageBreak/>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C43720" w:rsidRPr="007254F4" w:rsidRDefault="00C43720" w:rsidP="00C43720">
      <w:pPr>
        <w:tabs>
          <w:tab w:val="left" w:pos="6645"/>
        </w:tabs>
        <w:spacing w:line="276" w:lineRule="auto"/>
        <w:ind w:firstLine="709"/>
      </w:pPr>
      <w:r w:rsidRPr="007254F4">
        <w:t>«Современное здравоохранение»;</w:t>
      </w:r>
    </w:p>
    <w:p w:rsidR="00C43720" w:rsidRPr="007254F4" w:rsidRDefault="00C43720" w:rsidP="00C43720">
      <w:pPr>
        <w:tabs>
          <w:tab w:val="left" w:pos="6645"/>
        </w:tabs>
        <w:spacing w:line="276" w:lineRule="auto"/>
        <w:ind w:firstLine="709"/>
      </w:pPr>
      <w:r w:rsidRPr="007254F4">
        <w:t>«Развитие образования»;</w:t>
      </w:r>
    </w:p>
    <w:p w:rsidR="00C43720" w:rsidRPr="007254F4" w:rsidRDefault="00C43720" w:rsidP="00C43720">
      <w:pPr>
        <w:tabs>
          <w:tab w:val="left" w:pos="6645"/>
        </w:tabs>
        <w:spacing w:line="276" w:lineRule="auto"/>
        <w:ind w:firstLine="709"/>
      </w:pPr>
      <w:r w:rsidRPr="007254F4">
        <w:t xml:space="preserve">«Профилактика правонарушений и обеспечение отдельных прав граждан» </w:t>
      </w:r>
    </w:p>
    <w:p w:rsidR="00C43720" w:rsidRPr="007254F4" w:rsidRDefault="00C43720" w:rsidP="00C43720">
      <w:pPr>
        <w:tabs>
          <w:tab w:val="left" w:pos="6645"/>
        </w:tabs>
        <w:spacing w:line="276" w:lineRule="auto"/>
        <w:ind w:firstLine="709"/>
      </w:pPr>
      <w:r w:rsidRPr="007254F4">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C43720" w:rsidRPr="007254F4" w:rsidRDefault="00C43720" w:rsidP="00C43720">
      <w:pPr>
        <w:tabs>
          <w:tab w:val="left" w:pos="6645"/>
        </w:tabs>
        <w:spacing w:line="276" w:lineRule="auto"/>
        <w:ind w:firstLine="709"/>
      </w:pPr>
      <w:r w:rsidRPr="007254F4">
        <w:t xml:space="preserve">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p>
    <w:p w:rsidR="00C43720" w:rsidRPr="007254F4" w:rsidRDefault="00C43720" w:rsidP="00C43720">
      <w:pPr>
        <w:tabs>
          <w:tab w:val="left" w:pos="6645"/>
        </w:tabs>
        <w:spacing w:line="276" w:lineRule="auto"/>
        <w:ind w:firstLine="709"/>
      </w:pPr>
      <w:r w:rsidRPr="007254F4">
        <w:t>В настоящее время реализуются следующие перспективные мероприятия в системе здравоохранения автономного округа:</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развитие и совершенствование системы раннего выявления потребителей наркотических средств и психотропных веществ;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совершенствование организации и проведения профилактических мероприятий с группами риска возникновения наркологических расстройств;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C43720" w:rsidRPr="007254F4" w:rsidRDefault="00C43720" w:rsidP="00C43720">
      <w:pPr>
        <w:pStyle w:val="ac"/>
        <w:spacing w:after="0" w:line="276" w:lineRule="auto"/>
        <w:ind w:firstLine="709"/>
        <w:jc w:val="both"/>
        <w:rPr>
          <w:sz w:val="28"/>
          <w:szCs w:val="28"/>
          <w:lang w:val="ru-RU"/>
        </w:rPr>
      </w:pPr>
      <w:r w:rsidRPr="007254F4">
        <w:rPr>
          <w:sz w:val="28"/>
          <w:szCs w:val="28"/>
          <w:lang w:val="ru-RU"/>
        </w:rPr>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sidRPr="007254F4">
        <w:rPr>
          <w:sz w:val="28"/>
          <w:szCs w:val="28"/>
        </w:rPr>
        <w:t>медицински</w:t>
      </w:r>
      <w:r w:rsidRPr="007254F4">
        <w:rPr>
          <w:sz w:val="28"/>
          <w:szCs w:val="28"/>
          <w:lang w:val="ru-RU"/>
        </w:rPr>
        <w:t>х</w:t>
      </w:r>
      <w:r w:rsidRPr="007254F4">
        <w:rPr>
          <w:sz w:val="28"/>
          <w:szCs w:val="28"/>
        </w:rPr>
        <w:t xml:space="preserve"> организаци</w:t>
      </w:r>
      <w:r w:rsidRPr="007254F4">
        <w:rPr>
          <w:sz w:val="28"/>
          <w:szCs w:val="28"/>
          <w:lang w:val="ru-RU"/>
        </w:rPr>
        <w:t>й</w:t>
      </w:r>
      <w:r w:rsidRPr="007254F4">
        <w:rPr>
          <w:sz w:val="28"/>
          <w:szCs w:val="28"/>
        </w:rPr>
        <w:t xml:space="preserve"> автономного округа</w:t>
      </w:r>
      <w:r w:rsidRPr="007254F4">
        <w:rPr>
          <w:sz w:val="28"/>
          <w:szCs w:val="28"/>
          <w:lang w:val="ru-RU"/>
        </w:rPr>
        <w:t xml:space="preserve"> </w:t>
      </w:r>
      <w:r w:rsidRPr="007254F4">
        <w:rPr>
          <w:sz w:val="28"/>
          <w:szCs w:val="28"/>
        </w:rPr>
        <w:t xml:space="preserve">с некоммерческими организациями по профилактике и </w:t>
      </w:r>
      <w:r w:rsidRPr="007254F4">
        <w:rPr>
          <w:sz w:val="28"/>
          <w:szCs w:val="28"/>
        </w:rPr>
        <w:lastRenderedPageBreak/>
        <w:t>реабилитации лиц, страдающих наркологическими расстройствами, в частности:</w:t>
      </w:r>
    </w:p>
    <w:p w:rsidR="00C43720" w:rsidRPr="007254F4" w:rsidRDefault="00C43720" w:rsidP="00C43720">
      <w:pPr>
        <w:tabs>
          <w:tab w:val="left" w:pos="540"/>
          <w:tab w:val="left" w:pos="709"/>
        </w:tabs>
        <w:spacing w:line="276" w:lineRule="auto"/>
        <w:ind w:firstLine="709"/>
        <w:rPr>
          <w:b/>
        </w:rPr>
      </w:pPr>
      <w:r w:rsidRPr="007254F4">
        <w:t>- 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p>
    <w:p w:rsidR="00C43720" w:rsidRPr="007254F4" w:rsidRDefault="00C43720" w:rsidP="00C43720">
      <w:pPr>
        <w:tabs>
          <w:tab w:val="left" w:pos="540"/>
          <w:tab w:val="left" w:pos="709"/>
        </w:tabs>
        <w:spacing w:line="276" w:lineRule="auto"/>
        <w:ind w:firstLine="709"/>
      </w:pPr>
      <w:r w:rsidRPr="007254F4">
        <w:t>- организации и проведения мотивационной работы с гражданами, обратившимися за медицинской помощью;</w:t>
      </w:r>
    </w:p>
    <w:p w:rsidR="00C43720" w:rsidRPr="007254F4" w:rsidRDefault="00C43720" w:rsidP="00C43720">
      <w:pPr>
        <w:tabs>
          <w:tab w:val="left" w:pos="540"/>
          <w:tab w:val="left" w:pos="709"/>
        </w:tabs>
        <w:spacing w:line="276" w:lineRule="auto"/>
        <w:ind w:firstLine="709"/>
      </w:pPr>
      <w:r w:rsidRPr="007254F4">
        <w:t>- проведения необходимых лечебно-диагностических мероприятий.</w:t>
      </w:r>
    </w:p>
    <w:p w:rsidR="00C43720" w:rsidRPr="007254F4" w:rsidRDefault="00C43720" w:rsidP="00C43720">
      <w:pPr>
        <w:tabs>
          <w:tab w:val="left" w:pos="1134"/>
        </w:tabs>
        <w:spacing w:line="276" w:lineRule="auto"/>
        <w:ind w:firstLine="709"/>
        <w:rPr>
          <w:bCs/>
        </w:rPr>
      </w:pPr>
      <w:r w:rsidRPr="007254F4">
        <w:rPr>
          <w:bCs/>
        </w:rPr>
        <w:t>Кроме того, в рамках соглашения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p>
    <w:p w:rsidR="00C43720" w:rsidRPr="007254F4" w:rsidRDefault="00C43720" w:rsidP="00C43720">
      <w:pPr>
        <w:tabs>
          <w:tab w:val="left" w:pos="1134"/>
        </w:tabs>
        <w:spacing w:line="276" w:lineRule="auto"/>
        <w:ind w:firstLine="709"/>
        <w:rPr>
          <w:bCs/>
        </w:rPr>
      </w:pPr>
      <w:r w:rsidRPr="007254F4">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w:t>
      </w:r>
      <w:r w:rsidR="00994883" w:rsidRPr="007254F4">
        <w:rPr>
          <w:bCs/>
        </w:rPr>
        <w:t xml:space="preserve"> мая </w:t>
      </w:r>
      <w:r w:rsidRPr="007254F4">
        <w:rPr>
          <w:bCs/>
        </w:rPr>
        <w:t>2020</w:t>
      </w:r>
      <w:r w:rsidR="00994883" w:rsidRPr="007254F4">
        <w:rPr>
          <w:bCs/>
        </w:rPr>
        <w:t xml:space="preserve"> года</w:t>
      </w:r>
      <w:r w:rsidRPr="007254F4">
        <w:rPr>
          <w:bCs/>
        </w:rPr>
        <w:t>.</w:t>
      </w:r>
    </w:p>
    <w:p w:rsidR="00C43720" w:rsidRPr="007254F4" w:rsidRDefault="00C43720" w:rsidP="00C43720">
      <w:pPr>
        <w:tabs>
          <w:tab w:val="left" w:pos="6645"/>
        </w:tabs>
        <w:spacing w:line="276" w:lineRule="auto"/>
        <w:ind w:firstLine="709"/>
      </w:pPr>
      <w:r w:rsidRPr="007254F4">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зарегистрированных с диагнозом «наркомания» на 10,9 %, при перерасчете на 100 тыс. населения: 2020 г</w:t>
      </w:r>
      <w:r w:rsidRPr="007254F4">
        <w:rPr>
          <w:color w:val="000000"/>
        </w:rPr>
        <w:t>од</w:t>
      </w:r>
      <w:r w:rsidR="00C43720" w:rsidRPr="007254F4">
        <w:rPr>
          <w:color w:val="000000"/>
        </w:rPr>
        <w:t xml:space="preserve"> – 124,3 (абс. 2089) и 2021 г</w:t>
      </w:r>
      <w:r w:rsidRPr="007254F4">
        <w:rPr>
          <w:color w:val="000000"/>
        </w:rPr>
        <w:t>од</w:t>
      </w:r>
      <w:r w:rsidR="00C43720" w:rsidRPr="007254F4">
        <w:rPr>
          <w:color w:val="000000"/>
        </w:rPr>
        <w:t xml:space="preserve"> – 110,7 (абс. 1869);</w:t>
      </w:r>
    </w:p>
    <w:p w:rsidR="00C43720" w:rsidRPr="007254F4" w:rsidRDefault="00994883" w:rsidP="00C43720">
      <w:pPr>
        <w:spacing w:line="276" w:lineRule="auto"/>
        <w:ind w:firstLine="709"/>
        <w:rPr>
          <w:color w:val="000000"/>
        </w:rPr>
      </w:pPr>
      <w:r w:rsidRPr="007254F4">
        <w:t xml:space="preserve">- </w:t>
      </w:r>
      <w:r w:rsidR="00C43720" w:rsidRPr="007254F4">
        <w:t xml:space="preserve">наблюдается тенденция к уменьшению </w:t>
      </w:r>
      <w:r w:rsidR="00C43720" w:rsidRPr="007254F4">
        <w:rPr>
          <w:color w:val="000000"/>
        </w:rPr>
        <w:t>по числу лиц, зарегистрированных с диагнозом «потребление наркотических средств и психотропных веществ с вредными последствиями» на 4,0%, при перерасчете на 100 тыс. населения: 2020 г</w:t>
      </w:r>
      <w:r w:rsidRPr="007254F4">
        <w:rPr>
          <w:color w:val="000000"/>
        </w:rPr>
        <w:t>од</w:t>
      </w:r>
      <w:r w:rsidR="00C43720" w:rsidRPr="007254F4">
        <w:rPr>
          <w:color w:val="000000"/>
        </w:rPr>
        <w:t xml:space="preserve"> – 61,9 (абс. 1041) и 2021 г</w:t>
      </w:r>
      <w:r w:rsidRPr="007254F4">
        <w:rPr>
          <w:color w:val="000000"/>
        </w:rPr>
        <w:t>од</w:t>
      </w:r>
      <w:r w:rsidR="00C43720" w:rsidRPr="007254F4">
        <w:rPr>
          <w:color w:val="000000"/>
        </w:rPr>
        <w:t xml:space="preserve"> – 59,4 (1002);</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впервые в жизни зарегистрированных с диагнозом «наркомания» на 2,6 %, при перерасчете на 100 тыс. населения: 2020 г</w:t>
      </w:r>
      <w:r w:rsidRPr="007254F4">
        <w:rPr>
          <w:color w:val="000000"/>
        </w:rPr>
        <w:t>од</w:t>
      </w:r>
      <w:r w:rsidR="00C43720" w:rsidRPr="007254F4">
        <w:rPr>
          <w:color w:val="000000"/>
        </w:rPr>
        <w:t xml:space="preserve"> – 3,9 (абс. 65) и 2021 г</w:t>
      </w:r>
      <w:r w:rsidRPr="007254F4">
        <w:rPr>
          <w:color w:val="000000"/>
        </w:rPr>
        <w:t>од</w:t>
      </w:r>
      <w:r w:rsidR="00C43720" w:rsidRPr="007254F4">
        <w:rPr>
          <w:color w:val="000000"/>
        </w:rPr>
        <w:t xml:space="preserve"> – 3,8 (абс. 64);</w:t>
      </w:r>
    </w:p>
    <w:p w:rsidR="00C43720" w:rsidRPr="007254F4" w:rsidRDefault="00994883" w:rsidP="00C43720">
      <w:pPr>
        <w:tabs>
          <w:tab w:val="left" w:pos="6645"/>
        </w:tabs>
        <w:spacing w:line="276" w:lineRule="auto"/>
        <w:ind w:firstLine="709"/>
      </w:pPr>
      <w:r w:rsidRPr="007254F4">
        <w:rPr>
          <w:color w:val="000000"/>
        </w:rPr>
        <w:lastRenderedPageBreak/>
        <w:t xml:space="preserve">- </w:t>
      </w:r>
      <w:r w:rsidR="00C43720" w:rsidRPr="007254F4">
        <w:rPr>
          <w:color w:val="000000"/>
        </w:rPr>
        <w:t>наблюдается относительное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на 1,4 %, при перерасчете на 100 тыс. населения: 2020 г</w:t>
      </w:r>
      <w:r w:rsidRPr="007254F4">
        <w:rPr>
          <w:color w:val="000000"/>
        </w:rPr>
        <w:t>од</w:t>
      </w:r>
      <w:r w:rsidR="00C43720" w:rsidRPr="007254F4">
        <w:rPr>
          <w:color w:val="000000"/>
        </w:rPr>
        <w:t xml:space="preserve"> – 7,3 (абс. 122) и 2021 г</w:t>
      </w:r>
      <w:r w:rsidRPr="007254F4">
        <w:rPr>
          <w:color w:val="000000"/>
        </w:rPr>
        <w:t>од</w:t>
      </w:r>
      <w:r w:rsidR="00C43720" w:rsidRPr="007254F4">
        <w:rPr>
          <w:color w:val="000000"/>
        </w:rPr>
        <w:t xml:space="preserve"> – 7,2 (абс. 122). </w:t>
      </w:r>
      <w:r w:rsidR="00C43720" w:rsidRPr="007254F4">
        <w:t>Прирост относительного показателя на 1,4% при стабилизации абсолютных показателей за счет изменения общей численности населения муниципального образования;</w:t>
      </w:r>
    </w:p>
    <w:p w:rsidR="00C43720" w:rsidRPr="007254F4" w:rsidRDefault="00994883" w:rsidP="00C43720">
      <w:pPr>
        <w:spacing w:line="276" w:lineRule="auto"/>
        <w:ind w:firstLine="709"/>
      </w:pPr>
      <w:r w:rsidRPr="007254F4">
        <w:t xml:space="preserve">- </w:t>
      </w:r>
      <w:r w:rsidR="00C43720" w:rsidRPr="007254F4">
        <w:t>увеличение количества отравлений наркотическими средствами и психотропными веществами со смертельными исходами на 22,0% с 69 случаев (4,1 на 100 тыс</w:t>
      </w:r>
      <w:r w:rsidRPr="007254F4">
        <w:t>.</w:t>
      </w:r>
      <w:r w:rsidR="00C43720" w:rsidRPr="007254F4">
        <w:t xml:space="preserve"> населения) в 2020 году до 84 случаев (5,0 на 100 тыс</w:t>
      </w:r>
      <w:r w:rsidRPr="007254F4">
        <w:t>.</w:t>
      </w:r>
      <w:r w:rsidR="00C43720" w:rsidRPr="007254F4">
        <w:t xml:space="preserve"> населения) в 2021 году.</w:t>
      </w:r>
    </w:p>
    <w:p w:rsidR="00C43720" w:rsidRPr="007254F4" w:rsidRDefault="00C43720" w:rsidP="00C43720">
      <w:pPr>
        <w:spacing w:line="276" w:lineRule="auto"/>
        <w:ind w:firstLine="709"/>
        <w:rPr>
          <w:szCs w:val="20"/>
        </w:rPr>
      </w:pPr>
    </w:p>
    <w:p w:rsidR="00C43720" w:rsidRPr="007254F4" w:rsidRDefault="00C43720" w:rsidP="00F7692E">
      <w:pPr>
        <w:autoSpaceDE w:val="0"/>
        <w:autoSpaceDN w:val="0"/>
        <w:adjustRightInd w:val="0"/>
        <w:spacing w:line="276" w:lineRule="auto"/>
        <w:ind w:firstLine="709"/>
        <w:outlineLvl w:val="1"/>
        <w:rPr>
          <w:b/>
          <w:highlight w:val="green"/>
        </w:rPr>
        <w:sectPr w:rsidR="00C43720" w:rsidRPr="007254F4" w:rsidSect="007F39F3">
          <w:pgSz w:w="11906" w:h="16838"/>
          <w:pgMar w:top="1134" w:right="851" w:bottom="1134" w:left="1701" w:header="709" w:footer="709" w:gutter="0"/>
          <w:cols w:space="708"/>
          <w:docGrid w:linePitch="360"/>
        </w:sectPr>
      </w:pPr>
    </w:p>
    <w:p w:rsidR="00061A98" w:rsidRPr="007254F4" w:rsidRDefault="00061A98" w:rsidP="00F350C2">
      <w:pPr>
        <w:autoSpaceDE w:val="0"/>
        <w:autoSpaceDN w:val="0"/>
        <w:adjustRightInd w:val="0"/>
        <w:spacing w:line="276" w:lineRule="auto"/>
        <w:ind w:firstLine="709"/>
        <w:outlineLvl w:val="1"/>
        <w:rPr>
          <w:b/>
        </w:rPr>
      </w:pPr>
      <w:r w:rsidRPr="007254F4">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3964D1" w:rsidRPr="007254F4" w:rsidRDefault="003964D1" w:rsidP="00F350C2">
      <w:pPr>
        <w:pStyle w:val="ac"/>
        <w:spacing w:after="0" w:line="276" w:lineRule="auto"/>
        <w:ind w:firstLine="709"/>
        <w:jc w:val="center"/>
        <w:rPr>
          <w:b/>
          <w:sz w:val="28"/>
          <w:szCs w:val="28"/>
          <w:lang w:val="ru-RU"/>
        </w:rPr>
      </w:pPr>
    </w:p>
    <w:p w:rsidR="007A7C94" w:rsidRPr="007254F4" w:rsidRDefault="007A7C94" w:rsidP="00F350C2">
      <w:pPr>
        <w:tabs>
          <w:tab w:val="left" w:pos="540"/>
        </w:tabs>
        <w:spacing w:line="276" w:lineRule="auto"/>
        <w:ind w:firstLine="709"/>
        <w:rPr>
          <w:b/>
          <w:i/>
        </w:rPr>
      </w:pPr>
      <w:r w:rsidRPr="007254F4">
        <w:rPr>
          <w:b/>
          <w:i/>
        </w:rPr>
        <w:t>Департамент общественных и внешних связей автономного округа (далее - Департамент общественных и внешних связей Югры)</w:t>
      </w:r>
    </w:p>
    <w:p w:rsidR="007A7C94" w:rsidRPr="007254F4" w:rsidRDefault="007A7C94" w:rsidP="00F350C2">
      <w:pPr>
        <w:spacing w:line="276" w:lineRule="auto"/>
        <w:ind w:firstLine="709"/>
        <w:rPr>
          <w:bCs/>
          <w:i/>
        </w:rPr>
      </w:pPr>
      <w:r w:rsidRPr="007254F4">
        <w:rPr>
          <w:i/>
        </w:rPr>
        <w:t>1. Совершенствование антинаркотической деятельности и государственного контроля за оборотом наркотиков</w:t>
      </w:r>
    </w:p>
    <w:p w:rsidR="007A7C94" w:rsidRPr="007254F4" w:rsidRDefault="007A7C94" w:rsidP="00F350C2">
      <w:pPr>
        <w:spacing w:line="276" w:lineRule="auto"/>
        <w:ind w:firstLine="709"/>
        <w:rPr>
          <w:bCs/>
        </w:rPr>
      </w:pPr>
      <w:r w:rsidRPr="007254F4">
        <w:rPr>
          <w:bCs/>
        </w:rPr>
        <w:t xml:space="preserve">1.1. </w:t>
      </w:r>
      <w:r w:rsidR="00F350C2" w:rsidRPr="007254F4">
        <w:rPr>
          <w:bCs/>
        </w:rPr>
        <w:t>Осуществлена ф</w:t>
      </w:r>
      <w:r w:rsidRPr="007254F4">
        <w:rPr>
          <w:bCs/>
        </w:rPr>
        <w:t>инансовая поддержка социально значимых проектов посредством предоставления на конкурсной основе грантов Губернатора автономного округа на развитие гражданского общества (далее – гранты Губернатора) на основании постановления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и реализацию проектов в области культуры, искусства и креативных индустрий».</w:t>
      </w:r>
    </w:p>
    <w:p w:rsidR="007A7C94" w:rsidRPr="007254F4" w:rsidRDefault="007A7C94" w:rsidP="00F350C2">
      <w:pPr>
        <w:spacing w:line="276" w:lineRule="auto"/>
        <w:ind w:firstLine="709"/>
        <w:rPr>
          <w:bCs/>
        </w:rPr>
      </w:pPr>
      <w:r w:rsidRPr="007254F4">
        <w:rPr>
          <w:bCs/>
        </w:rPr>
        <w:t>Общий объем выделенных средств на предоставление грантов Губернатора социально ориентированным некоммерческим организациям (далее – СОНКО), физическим лицам и ресурсным центрам в 2021 году составил 195 млн. рублей (в 2020 году общий объем поддержки для СОНКО и физических лиц – 120 млн. рублей).</w:t>
      </w:r>
    </w:p>
    <w:p w:rsidR="007A7C94" w:rsidRPr="007254F4" w:rsidRDefault="007A7C94" w:rsidP="00F350C2">
      <w:pPr>
        <w:spacing w:line="276" w:lineRule="auto"/>
        <w:ind w:firstLine="709"/>
        <w:rPr>
          <w:bCs/>
        </w:rPr>
      </w:pPr>
      <w:r w:rsidRPr="007254F4">
        <w:rPr>
          <w:bCs/>
        </w:rPr>
        <w:t>Из них по направлению «Охрана здоровья, пропаганда здорового образа жизни, физической культуры и спорта», в том числе включающее</w:t>
      </w:r>
      <w:r w:rsidRPr="007254F4">
        <w:rPr>
          <w:bCs/>
        </w:rPr>
        <w:br/>
        <w:t>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rsidRPr="007254F4">
        <w:rPr>
          <w:bCs/>
        </w:rPr>
        <w:br/>
        <w:t>по результатам конкурсов 2021 года для СОНКО признаны победителями 37 проектов на общую сумму 36 582, 6 тыс.</w:t>
      </w:r>
      <w:r w:rsidR="00F350C2" w:rsidRPr="007254F4">
        <w:rPr>
          <w:bCs/>
        </w:rPr>
        <w:t xml:space="preserve"> </w:t>
      </w:r>
      <w:r w:rsidRPr="007254F4">
        <w:rPr>
          <w:bCs/>
        </w:rPr>
        <w:t>рублей (в 2020 году  – 32 проекта на общую сумму 24 684,2 тыс.</w:t>
      </w:r>
      <w:r w:rsidR="00F350C2" w:rsidRPr="007254F4">
        <w:rPr>
          <w:bCs/>
        </w:rPr>
        <w:t xml:space="preserve"> </w:t>
      </w:r>
      <w:r w:rsidRPr="007254F4">
        <w:rPr>
          <w:bCs/>
        </w:rPr>
        <w:t>рублей).</w:t>
      </w:r>
    </w:p>
    <w:p w:rsidR="007A7C94" w:rsidRPr="007254F4" w:rsidRDefault="007A7C94" w:rsidP="00F350C2">
      <w:pPr>
        <w:spacing w:line="276" w:lineRule="auto"/>
        <w:ind w:firstLine="709"/>
        <w:rPr>
          <w:bCs/>
        </w:rPr>
      </w:pPr>
      <w:r w:rsidRPr="007254F4">
        <w:rPr>
          <w:bCs/>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w:t>
      </w:r>
      <w:r w:rsidR="00F350C2" w:rsidRPr="007254F4">
        <w:rPr>
          <w:bCs/>
        </w:rPr>
        <w:t> </w:t>
      </w:r>
      <w:r w:rsidRPr="007254F4">
        <w:rPr>
          <w:bCs/>
        </w:rPr>
        <w:t>461</w:t>
      </w:r>
      <w:r w:rsidR="00F350C2" w:rsidRPr="007254F4">
        <w:rPr>
          <w:bCs/>
        </w:rPr>
        <w:t>,9 тыс.</w:t>
      </w:r>
      <w:r w:rsidRPr="007254F4">
        <w:rPr>
          <w:bCs/>
        </w:rPr>
        <w:t xml:space="preserve"> рублей.   </w:t>
      </w:r>
    </w:p>
    <w:p w:rsidR="007A7C94" w:rsidRPr="007254F4" w:rsidRDefault="007A7C94" w:rsidP="00F350C2">
      <w:pPr>
        <w:tabs>
          <w:tab w:val="left" w:pos="540"/>
        </w:tabs>
        <w:spacing w:line="276" w:lineRule="auto"/>
        <w:ind w:firstLine="709"/>
      </w:pPr>
      <w:r w:rsidRPr="007254F4">
        <w:t xml:space="preserve">1.2. </w:t>
      </w:r>
      <w:r w:rsidR="00F350C2" w:rsidRPr="007254F4">
        <w:t>Проведено с</w:t>
      </w:r>
      <w:r w:rsidRPr="007254F4">
        <w:t>оциологическое</w:t>
      </w:r>
      <w:r w:rsidR="00F350C2" w:rsidRPr="007254F4">
        <w:t xml:space="preserve"> </w:t>
      </w:r>
      <w:r w:rsidRPr="007254F4">
        <w:t>исследование</w:t>
      </w:r>
      <w:r w:rsidR="00F350C2" w:rsidRPr="007254F4">
        <w:t xml:space="preserve"> </w:t>
      </w:r>
      <w:r w:rsidRPr="007254F4">
        <w:t>в рамках мониторинга наркоситуации в Ханты-Мансийском автономном округе – Югре в октябре-декабре 2021 года. Исследование проводилось</w:t>
      </w:r>
      <w:r w:rsidR="00F350C2" w:rsidRPr="007254F4">
        <w:t xml:space="preserve"> </w:t>
      </w:r>
      <w:r w:rsidRPr="007254F4">
        <w:rPr>
          <w:bCs/>
          <w:iCs/>
        </w:rPr>
        <w:t>анкетным методом</w:t>
      </w:r>
      <w:r w:rsidRPr="007254F4">
        <w:t xml:space="preserve"> по месту жительства. </w:t>
      </w:r>
      <w:r w:rsidRPr="007254F4">
        <w:rPr>
          <w:bCs/>
          <w:iCs/>
        </w:rPr>
        <w:t>Выборка исследования</w:t>
      </w:r>
      <w:r w:rsidRPr="007254F4">
        <w:t> составила </w:t>
      </w:r>
      <w:r w:rsidRPr="007254F4">
        <w:rPr>
          <w:bCs/>
          <w:iCs/>
        </w:rPr>
        <w:t>6.600</w:t>
      </w:r>
      <w:r w:rsidR="00F350C2" w:rsidRPr="007254F4">
        <w:rPr>
          <w:bCs/>
          <w:iCs/>
        </w:rPr>
        <w:t xml:space="preserve"> </w:t>
      </w:r>
      <w:r w:rsidRPr="007254F4">
        <w:rPr>
          <w:bCs/>
          <w:iCs/>
        </w:rPr>
        <w:t>респондентов</w:t>
      </w:r>
      <w:r w:rsidR="00F350C2" w:rsidRPr="007254F4">
        <w:t xml:space="preserve"> из числа</w:t>
      </w:r>
      <w:r w:rsidRPr="007254F4">
        <w:t xml:space="preserve"> </w:t>
      </w:r>
      <w:r w:rsidRPr="007254F4">
        <w:lastRenderedPageBreak/>
        <w:t>граждан РФ</w:t>
      </w:r>
      <w:r w:rsidR="00F350C2" w:rsidRPr="007254F4">
        <w:t>,</w:t>
      </w:r>
      <w:r w:rsidRPr="007254F4">
        <w:t xml:space="preserve"> постоянно проживающих во всех городских округах и муниципальных районах Ханты-Мансийского автономного округа – Югры. </w:t>
      </w:r>
    </w:p>
    <w:p w:rsidR="007A7C94" w:rsidRPr="007254F4" w:rsidRDefault="007A7C94" w:rsidP="00F350C2">
      <w:pPr>
        <w:tabs>
          <w:tab w:val="left" w:pos="540"/>
        </w:tabs>
        <w:spacing w:line="276" w:lineRule="auto"/>
        <w:ind w:firstLine="709"/>
      </w:pPr>
      <w:r w:rsidRPr="007254F4">
        <w:t>Плановое, фактическое финансирование и фактическое освоение составили </w:t>
      </w:r>
      <w:r w:rsidRPr="007254F4">
        <w:rPr>
          <w:rFonts w:eastAsia="Calibri"/>
        </w:rPr>
        <w:t>3</w:t>
      </w:r>
      <w:r w:rsidR="00F350C2" w:rsidRPr="007254F4">
        <w:rPr>
          <w:rFonts w:eastAsia="Calibri"/>
        </w:rPr>
        <w:t> </w:t>
      </w:r>
      <w:r w:rsidRPr="007254F4">
        <w:rPr>
          <w:rFonts w:eastAsia="Calibri"/>
        </w:rPr>
        <w:t>082</w:t>
      </w:r>
      <w:r w:rsidR="00F350C2" w:rsidRPr="007254F4">
        <w:rPr>
          <w:rFonts w:eastAsia="Calibri"/>
        </w:rPr>
        <w:t>, тыс.</w:t>
      </w:r>
      <w:r w:rsidRPr="007254F4">
        <w:t> руб</w:t>
      </w:r>
      <w:r w:rsidR="00F350C2" w:rsidRPr="007254F4">
        <w:t>лей.</w:t>
      </w:r>
    </w:p>
    <w:p w:rsidR="007A7C94" w:rsidRPr="007254F4" w:rsidRDefault="00F350C2" w:rsidP="00F350C2">
      <w:pPr>
        <w:tabs>
          <w:tab w:val="left" w:pos="540"/>
        </w:tabs>
        <w:spacing w:line="276" w:lineRule="auto"/>
        <w:ind w:firstLine="709"/>
        <w:rPr>
          <w:b/>
          <w:i/>
        </w:rPr>
      </w:pPr>
      <w:r w:rsidRPr="007254F4">
        <w:rPr>
          <w:i/>
          <w:color w:val="000000"/>
          <w:lang w:eastAsia="zh-CN"/>
        </w:rPr>
        <w:t>2. Профилактика и раннее выявление незаконного потребления наркотиков</w:t>
      </w:r>
    </w:p>
    <w:p w:rsidR="007A7C94" w:rsidRPr="007254F4" w:rsidRDefault="007A7C94" w:rsidP="00F350C2">
      <w:pPr>
        <w:widowControl w:val="0"/>
        <w:autoSpaceDE w:val="0"/>
        <w:autoSpaceDN w:val="0"/>
        <w:adjustRightInd w:val="0"/>
        <w:spacing w:line="276" w:lineRule="auto"/>
        <w:ind w:firstLine="709"/>
        <w:rPr>
          <w:bCs/>
        </w:rPr>
      </w:pPr>
      <w:r w:rsidRPr="007254F4">
        <w:rPr>
          <w:bCs/>
        </w:rPr>
        <w:t>С февраля по декабрь 2021 года подготовлено 50 материалов (сообщений) антинаркотической 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w:t>
      </w:r>
      <w:r w:rsidRPr="007254F4">
        <w:rPr>
          <w:bCs/>
          <w:lang w:val="en-US"/>
        </w:rPr>
        <w:t>mvremya</w:t>
      </w:r>
      <w:r w:rsidRPr="007254F4">
        <w:rPr>
          <w:bCs/>
        </w:rPr>
        <w:t>.</w:t>
      </w:r>
      <w:r w:rsidRPr="007254F4">
        <w:rPr>
          <w:bCs/>
          <w:lang w:val="en-US"/>
        </w:rPr>
        <w:t>ru</w:t>
      </w:r>
      <w:r w:rsidRPr="007254F4">
        <w:rPr>
          <w:bCs/>
        </w:rPr>
        <w:t>), в соцсетях.</w:t>
      </w:r>
    </w:p>
    <w:p w:rsidR="007A7C94" w:rsidRPr="007254F4" w:rsidRDefault="007A7C94" w:rsidP="00F350C2">
      <w:pPr>
        <w:tabs>
          <w:tab w:val="left" w:pos="540"/>
        </w:tabs>
        <w:spacing w:line="276" w:lineRule="auto"/>
        <w:ind w:firstLine="709"/>
        <w:rPr>
          <w:bCs/>
          <w:u w:val="single"/>
        </w:rPr>
      </w:pPr>
      <w:r w:rsidRPr="007254F4">
        <w:rPr>
          <w:bCs/>
        </w:rPr>
        <w:t xml:space="preserve">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w:t>
      </w:r>
      <w:hyperlink r:id="rId28" w:history="1">
        <w:r w:rsidRPr="007254F4">
          <w:rPr>
            <w:bCs/>
            <w:u w:val="single"/>
          </w:rPr>
          <w:t>https://disk.yandex.ru/d/uEiQNubDLfci8g</w:t>
        </w:r>
      </w:hyperlink>
    </w:p>
    <w:p w:rsidR="00F350C2" w:rsidRPr="007254F4" w:rsidRDefault="00F350C2" w:rsidP="00F350C2">
      <w:pPr>
        <w:tabs>
          <w:tab w:val="left" w:pos="540"/>
        </w:tabs>
        <w:spacing w:line="276" w:lineRule="auto"/>
        <w:ind w:firstLine="709"/>
        <w:rPr>
          <w:i/>
          <w:color w:val="000000"/>
          <w:lang w:eastAsia="zh-CN"/>
        </w:rPr>
      </w:pPr>
      <w:r w:rsidRPr="007254F4">
        <w:rPr>
          <w:i/>
          <w:color w:val="000000"/>
          <w:lang w:eastAsia="zh-CN"/>
        </w:rPr>
        <w:t>3. Сокращение количества преступлений и правонарушений, связанных с незаконным оборотом наркотиков</w:t>
      </w:r>
    </w:p>
    <w:p w:rsidR="00F350C2" w:rsidRPr="007254F4" w:rsidRDefault="00F350C2" w:rsidP="00F350C2">
      <w:pPr>
        <w:spacing w:line="276" w:lineRule="auto"/>
        <w:ind w:firstLine="709"/>
        <w:rPr>
          <w:bCs/>
        </w:rPr>
      </w:pPr>
      <w:r w:rsidRPr="007254F4">
        <w:rPr>
          <w:bCs/>
        </w:rPr>
        <w:t>3.1. По данным информационно-аналитической системы «Медиалогия» 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F350C2" w:rsidRPr="007254F4" w:rsidRDefault="00F350C2" w:rsidP="00F350C2">
      <w:pPr>
        <w:spacing w:line="276" w:lineRule="auto"/>
        <w:ind w:firstLine="709"/>
        <w:rPr>
          <w:bCs/>
        </w:rPr>
      </w:pPr>
      <w:r w:rsidRPr="007254F4">
        <w:rPr>
          <w:bCs/>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F350C2" w:rsidRPr="007254F4" w:rsidRDefault="00F350C2" w:rsidP="00F350C2">
      <w:pPr>
        <w:tabs>
          <w:tab w:val="left" w:pos="540"/>
        </w:tabs>
        <w:spacing w:line="276" w:lineRule="auto"/>
        <w:ind w:firstLine="709"/>
        <w:rPr>
          <w:bCs/>
        </w:rPr>
      </w:pPr>
      <w:r w:rsidRPr="007254F4">
        <w:rPr>
          <w:bCs/>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F350C2" w:rsidRPr="007254F4" w:rsidRDefault="00F350C2" w:rsidP="00F350C2">
      <w:pPr>
        <w:tabs>
          <w:tab w:val="left" w:pos="540"/>
        </w:tabs>
        <w:spacing w:line="276" w:lineRule="auto"/>
        <w:ind w:firstLine="709"/>
        <w:rPr>
          <w:bCs/>
        </w:rPr>
      </w:pPr>
      <w:r w:rsidRPr="007254F4">
        <w:t>3.2.</w:t>
      </w:r>
      <w:r w:rsidRPr="007254F4">
        <w:rPr>
          <w:b/>
        </w:rPr>
        <w:t xml:space="preserve"> </w:t>
      </w:r>
      <w:r w:rsidRPr="007254F4">
        <w:rPr>
          <w:bCs/>
        </w:rPr>
        <w:t>В 2021 году по итогам проведения ежегодного конкурса профессионального журналистского мастерства «Журналист года Югры» в номинации «Зависимости.нет»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тыс. рублей.</w:t>
      </w:r>
    </w:p>
    <w:p w:rsidR="00F350C2" w:rsidRPr="007254F4" w:rsidRDefault="00F350C2" w:rsidP="00F350C2">
      <w:pPr>
        <w:tabs>
          <w:tab w:val="left" w:pos="540"/>
        </w:tabs>
        <w:spacing w:line="276" w:lineRule="auto"/>
        <w:ind w:firstLine="709"/>
        <w:rPr>
          <w:b/>
        </w:rPr>
      </w:pPr>
      <w:r w:rsidRPr="007254F4">
        <w:rPr>
          <w:bCs/>
        </w:rPr>
        <w:lastRenderedPageBreak/>
        <w:t>Номинация «Зависимости.нет» включена в конкурс профессионального журналистского мастерства «Журналист года Югры» с 2020 года.</w:t>
      </w:r>
    </w:p>
    <w:p w:rsidR="00F350C2" w:rsidRPr="007254F4" w:rsidRDefault="00F350C2" w:rsidP="00F350C2">
      <w:pPr>
        <w:tabs>
          <w:tab w:val="left" w:pos="851"/>
          <w:tab w:val="left" w:pos="1134"/>
        </w:tabs>
        <w:spacing w:line="276" w:lineRule="auto"/>
        <w:ind w:firstLine="709"/>
        <w:contextualSpacing/>
      </w:pPr>
    </w:p>
    <w:p w:rsidR="0030718B" w:rsidRPr="007254F4" w:rsidRDefault="0030718B" w:rsidP="00F350C2">
      <w:pPr>
        <w:tabs>
          <w:tab w:val="left" w:pos="851"/>
          <w:tab w:val="left" w:pos="1134"/>
        </w:tabs>
        <w:spacing w:line="276" w:lineRule="auto"/>
        <w:ind w:firstLine="709"/>
        <w:contextualSpacing/>
        <w:rPr>
          <w:b/>
          <w:i/>
          <w:color w:val="000000"/>
        </w:rPr>
      </w:pPr>
      <w:r w:rsidRPr="007254F4">
        <w:rPr>
          <w:b/>
          <w:i/>
          <w:color w:val="000000"/>
        </w:rPr>
        <w:t>Департамент социального развития Ханты-Мансийского автономного округа – Югры</w:t>
      </w:r>
    </w:p>
    <w:p w:rsidR="002B6802" w:rsidRPr="007254F4" w:rsidRDefault="002B6802" w:rsidP="002B6802">
      <w:pPr>
        <w:tabs>
          <w:tab w:val="left" w:pos="851"/>
          <w:tab w:val="left" w:pos="1134"/>
        </w:tabs>
        <w:spacing w:before="240" w:after="120"/>
        <w:ind w:firstLine="709"/>
        <w:contextualSpacing/>
      </w:pPr>
      <w:r w:rsidRPr="007254F4">
        <w:rPr>
          <w:color w:val="000000"/>
        </w:rPr>
        <w:t>Во исполнение пункта 14 плана мероприятий по реализации указанного приоритетного направления «Сокращение числа лиц,</w:t>
      </w:r>
      <w:r w:rsidR="0030718B" w:rsidRPr="007254F4">
        <w:rPr>
          <w:color w:val="000000"/>
        </w:rPr>
        <w:t xml:space="preserve"> </w:t>
      </w:r>
      <w:r w:rsidRPr="007254F4">
        <w:rPr>
          <w:color w:val="000000"/>
        </w:rPr>
        <w:t>у которых диагностированы наркомания или пагубное (с негативными последствиями) потребление наркотиков» Стратегии государственной антинаркотической политики Российской Федерации на период</w:t>
      </w:r>
      <w:r w:rsidR="0030718B" w:rsidRPr="007254F4">
        <w:rPr>
          <w:color w:val="000000"/>
        </w:rPr>
        <w:t xml:space="preserve"> </w:t>
      </w:r>
      <w:r w:rsidRPr="007254F4">
        <w:rPr>
          <w:color w:val="000000"/>
        </w:rPr>
        <w:t>до 2030 года в Ханты-Мансийском автономном округе – Югре (распоряжение Губернатора Ханты-Мансийского автономного</w:t>
      </w:r>
      <w:r w:rsidR="0030718B" w:rsidRPr="007254F4">
        <w:rPr>
          <w:color w:val="000000"/>
        </w:rPr>
        <w:t xml:space="preserve"> </w:t>
      </w:r>
      <w:r w:rsidRPr="007254F4">
        <w:rPr>
          <w:color w:val="000000"/>
        </w:rPr>
        <w:t>округа – Югры от 15</w:t>
      </w:r>
      <w:r w:rsidR="0030718B" w:rsidRPr="007254F4">
        <w:rPr>
          <w:color w:val="000000"/>
        </w:rPr>
        <w:t xml:space="preserve"> апреля </w:t>
      </w:r>
      <w:r w:rsidRPr="007254F4">
        <w:rPr>
          <w:color w:val="000000"/>
        </w:rPr>
        <w:t xml:space="preserve">2021 </w:t>
      </w:r>
      <w:r w:rsidR="0030718B" w:rsidRPr="007254F4">
        <w:rPr>
          <w:color w:val="000000"/>
        </w:rPr>
        <w:t xml:space="preserve">года </w:t>
      </w:r>
      <w:r w:rsidRPr="007254F4">
        <w:rPr>
          <w:color w:val="000000"/>
        </w:rPr>
        <w:t>№ 102-рг) в рамках государственной программы автономного округа «Социальное и демографическое развитие», утвержденной постановлением Правительства автономного округа от 05</w:t>
      </w:r>
      <w:r w:rsidR="0030718B" w:rsidRPr="007254F4">
        <w:rPr>
          <w:color w:val="000000"/>
        </w:rPr>
        <w:t xml:space="preserve"> октября </w:t>
      </w:r>
      <w:r w:rsidRPr="007254F4">
        <w:rPr>
          <w:color w:val="000000"/>
        </w:rPr>
        <w:t>2018</w:t>
      </w:r>
      <w:r w:rsidR="0030718B" w:rsidRPr="007254F4">
        <w:rPr>
          <w:color w:val="000000"/>
        </w:rPr>
        <w:t>года</w:t>
      </w:r>
      <w:r w:rsidRPr="007254F4">
        <w:rPr>
          <w:color w:val="000000"/>
        </w:rPr>
        <w:t xml:space="preserve"> № 339-п Депсоцразвития Югры организовано п</w:t>
      </w:r>
      <w:r w:rsidRPr="007254F4">
        <w:t>редоставление сертификатов на оплату услуг по социальной реабилитации и ресоциализации гражданам, страдающим наркологическими заболеваниями.</w:t>
      </w:r>
    </w:p>
    <w:p w:rsidR="002B6802" w:rsidRPr="007254F4" w:rsidRDefault="002B6802" w:rsidP="002B6802">
      <w:pPr>
        <w:suppressAutoHyphens/>
        <w:autoSpaceDE w:val="0"/>
        <w:autoSpaceDN w:val="0"/>
        <w:adjustRightInd w:val="0"/>
        <w:ind w:firstLine="709"/>
        <w:rPr>
          <w:lang w:eastAsia="ar-SA"/>
        </w:rPr>
      </w:pPr>
      <w:r w:rsidRPr="007254F4">
        <w:rPr>
          <w:lang w:eastAsia="ar-SA"/>
        </w:rPr>
        <w:t>Всего в 2021 году выдан</w:t>
      </w:r>
      <w:r w:rsidR="007A7C94" w:rsidRPr="007254F4">
        <w:rPr>
          <w:lang w:eastAsia="ar-SA"/>
        </w:rPr>
        <w:t xml:space="preserve">о и реализовано 40 сертификатов </w:t>
      </w:r>
      <w:r w:rsidRPr="007254F4">
        <w:rPr>
          <w:lang w:eastAsia="ar-SA"/>
        </w:rPr>
        <w:t>на реабилитацию и ресоциализацию наркопотребителей</w:t>
      </w:r>
      <w:r w:rsidR="0030718B" w:rsidRPr="007254F4">
        <w:rPr>
          <w:lang w:eastAsia="ar-SA"/>
        </w:rPr>
        <w:t xml:space="preserve"> </w:t>
      </w:r>
      <w:r w:rsidRPr="007254F4">
        <w:rPr>
          <w:lang w:eastAsia="ar-SA"/>
        </w:rPr>
        <w:t>(2020 год – 40 сертификатов).</w:t>
      </w:r>
    </w:p>
    <w:p w:rsidR="002B6802" w:rsidRPr="007254F4" w:rsidRDefault="002B6802" w:rsidP="002B6802">
      <w:pPr>
        <w:tabs>
          <w:tab w:val="left" w:pos="851"/>
          <w:tab w:val="left" w:pos="1134"/>
        </w:tabs>
        <w:spacing w:before="240" w:after="120" w:line="240" w:lineRule="auto"/>
        <w:ind w:firstLine="709"/>
        <w:contextualSpacing/>
        <w:rPr>
          <w:i/>
          <w:color w:val="000000"/>
        </w:rPr>
      </w:pPr>
    </w:p>
    <w:p w:rsidR="007254F4" w:rsidRPr="007254F4" w:rsidRDefault="007254F4" w:rsidP="007254F4">
      <w:pPr>
        <w:tabs>
          <w:tab w:val="left" w:pos="851"/>
          <w:tab w:val="left" w:pos="1134"/>
        </w:tabs>
        <w:spacing w:line="276" w:lineRule="auto"/>
        <w:ind w:firstLine="709"/>
        <w:contextualSpacing/>
        <w:rPr>
          <w:b/>
          <w:i/>
          <w:color w:val="000000"/>
        </w:rPr>
      </w:pPr>
      <w:r w:rsidRPr="007254F4">
        <w:rPr>
          <w:b/>
          <w:i/>
          <w:color w:val="000000"/>
        </w:rPr>
        <w:t>Департамент здравоохранения Ханты-Мансийского автономного округа – Югры</w:t>
      </w:r>
    </w:p>
    <w:p w:rsidR="007254F4" w:rsidRPr="007254F4" w:rsidRDefault="007254F4" w:rsidP="007254F4">
      <w:pPr>
        <w:tabs>
          <w:tab w:val="left" w:pos="851"/>
          <w:tab w:val="left" w:pos="1134"/>
        </w:tabs>
        <w:spacing w:line="276" w:lineRule="auto"/>
        <w:ind w:firstLine="709"/>
        <w:contextualSpacing/>
        <w:rPr>
          <w:sz w:val="24"/>
          <w:szCs w:val="24"/>
        </w:rPr>
      </w:pPr>
      <w:r w:rsidRPr="007254F4">
        <w:t>Информация о ходе исполнения перечня приоритетных направлений (плане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 представлена в отдельном приложении.</w:t>
      </w:r>
    </w:p>
    <w:p w:rsidR="007254F4" w:rsidRPr="007254F4" w:rsidRDefault="007254F4" w:rsidP="007254F4">
      <w:pPr>
        <w:tabs>
          <w:tab w:val="left" w:pos="851"/>
          <w:tab w:val="left" w:pos="1134"/>
        </w:tabs>
        <w:spacing w:line="276" w:lineRule="auto"/>
        <w:ind w:firstLine="709"/>
        <w:contextualSpacing/>
      </w:pPr>
    </w:p>
    <w:p w:rsidR="002B6802" w:rsidRPr="007254F4" w:rsidRDefault="002B6802" w:rsidP="00F7692E">
      <w:pPr>
        <w:autoSpaceDE w:val="0"/>
        <w:autoSpaceDN w:val="0"/>
        <w:adjustRightInd w:val="0"/>
        <w:spacing w:line="276" w:lineRule="auto"/>
        <w:ind w:firstLine="709"/>
        <w:outlineLvl w:val="1"/>
        <w:rPr>
          <w:b/>
          <w:highlight w:val="green"/>
        </w:rPr>
        <w:sectPr w:rsidR="002B6802" w:rsidRPr="007254F4" w:rsidSect="007F39F3">
          <w:pgSz w:w="11906" w:h="16838"/>
          <w:pgMar w:top="1134" w:right="851" w:bottom="1134" w:left="1701" w:header="709" w:footer="709" w:gutter="0"/>
          <w:cols w:space="708"/>
          <w:docGrid w:linePitch="360"/>
        </w:sectPr>
      </w:pPr>
    </w:p>
    <w:p w:rsidR="00B04CE1" w:rsidRPr="007254F4" w:rsidRDefault="00061A98" w:rsidP="00AF6E97">
      <w:pPr>
        <w:autoSpaceDE w:val="0"/>
        <w:autoSpaceDN w:val="0"/>
        <w:adjustRightInd w:val="0"/>
        <w:spacing w:line="276" w:lineRule="auto"/>
        <w:ind w:firstLine="709"/>
        <w:outlineLvl w:val="1"/>
        <w:rPr>
          <w:b/>
        </w:rPr>
      </w:pPr>
      <w:r w:rsidRPr="007254F4">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ED2286" w:rsidRPr="007254F4" w:rsidRDefault="00ED2286" w:rsidP="00AF6E97">
      <w:pPr>
        <w:autoSpaceDE w:val="0"/>
        <w:autoSpaceDN w:val="0"/>
        <w:adjustRightInd w:val="0"/>
        <w:spacing w:line="276" w:lineRule="auto"/>
        <w:ind w:firstLine="709"/>
        <w:outlineLvl w:val="1"/>
        <w:rPr>
          <w:b/>
        </w:rPr>
      </w:pPr>
    </w:p>
    <w:p w:rsidR="00756F36" w:rsidRPr="007254F4" w:rsidRDefault="00756F36" w:rsidP="00AF6E97">
      <w:pPr>
        <w:spacing w:line="276" w:lineRule="auto"/>
        <w:ind w:firstLine="709"/>
        <w:rPr>
          <w:b/>
        </w:rPr>
      </w:pPr>
      <w:r w:rsidRPr="007254F4">
        <w:t xml:space="preserve">Порядок определения критериев оценки развития наркоситуации закреплен </w:t>
      </w:r>
      <w:r w:rsidRPr="007254F4">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p>
    <w:p w:rsidR="00756F36" w:rsidRPr="007254F4" w:rsidRDefault="00756F36" w:rsidP="00AF6E97">
      <w:pPr>
        <w:spacing w:line="276" w:lineRule="auto"/>
        <w:ind w:firstLine="709"/>
      </w:pPr>
      <w:r w:rsidRPr="007254F4">
        <w:t xml:space="preserve">Оценка развития наркоситуации в субъекте Российской Федерации </w:t>
      </w:r>
      <w:r w:rsidRPr="007254F4">
        <w:br/>
        <w:t>(по муниципальным образованиям и на региональном уровне) осуществляется по четырем последовательным критериям: «нейтральная» → «сложная» → «предкризисная» → «кризисная».</w:t>
      </w:r>
    </w:p>
    <w:p w:rsidR="00756F36" w:rsidRPr="007254F4" w:rsidRDefault="00756F36" w:rsidP="00AF6E97">
      <w:pPr>
        <w:autoSpaceDE w:val="0"/>
        <w:autoSpaceDN w:val="0"/>
        <w:adjustRightInd w:val="0"/>
        <w:spacing w:line="276" w:lineRule="auto"/>
        <w:ind w:firstLine="709"/>
      </w:pPr>
      <w:r w:rsidRPr="007254F4">
        <w:t xml:space="preserve">Критерии оценки развития наркоситуации при проведении мониторинга определяются </w:t>
      </w:r>
      <w:r w:rsidR="00AF6E97" w:rsidRPr="007254F4">
        <w:t xml:space="preserve">на региональном уровне </w:t>
      </w:r>
      <w:r w:rsidRPr="007254F4">
        <w:t xml:space="preserve">по следующим оценочным показателям </w:t>
      </w:r>
      <w:r w:rsidR="00AF6E97" w:rsidRPr="007254F4">
        <w:t xml:space="preserve">(ОП) </w:t>
      </w:r>
      <w:r w:rsidRPr="007254F4">
        <w:t>наркоситуации:</w:t>
      </w:r>
    </w:p>
    <w:p w:rsidR="00756F36" w:rsidRPr="007254F4" w:rsidRDefault="00756F36" w:rsidP="00AF6E97">
      <w:pPr>
        <w:autoSpaceDE w:val="0"/>
        <w:autoSpaceDN w:val="0"/>
        <w:adjustRightInd w:val="0"/>
        <w:spacing w:line="276" w:lineRule="auto"/>
        <w:ind w:firstLine="709"/>
        <w:rPr>
          <w:bCs/>
        </w:rPr>
      </w:pPr>
      <w:r w:rsidRPr="007254F4">
        <w:t>ОП1. В</w:t>
      </w:r>
      <w:r w:rsidRPr="007254F4">
        <w:rPr>
          <w:bCs/>
        </w:rPr>
        <w:t>овлеченность населения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ОП2. Уровень вовлеченности несовершеннолетних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ОП3. Криминогенность наркомании;</w:t>
      </w:r>
    </w:p>
    <w:p w:rsidR="00756F36" w:rsidRPr="007254F4" w:rsidRDefault="00756F36" w:rsidP="00AF6E97">
      <w:pPr>
        <w:autoSpaceDE w:val="0"/>
        <w:autoSpaceDN w:val="0"/>
        <w:adjustRightInd w:val="0"/>
        <w:spacing w:line="276" w:lineRule="auto"/>
        <w:ind w:firstLine="709"/>
        <w:rPr>
          <w:bCs/>
        </w:rPr>
      </w:pPr>
      <w:r w:rsidRPr="007254F4">
        <w:rPr>
          <w:bCs/>
        </w:rPr>
        <w:t>ОП4. Уровень криминогенности наркомании среди несовершеннолетних;</w:t>
      </w:r>
    </w:p>
    <w:p w:rsidR="00756F36" w:rsidRPr="007254F4" w:rsidRDefault="00756F36" w:rsidP="00AF6E97">
      <w:pPr>
        <w:autoSpaceDE w:val="0"/>
        <w:autoSpaceDN w:val="0"/>
        <w:adjustRightInd w:val="0"/>
        <w:spacing w:line="276" w:lineRule="auto"/>
        <w:ind w:firstLine="709"/>
        <w:rPr>
          <w:bCs/>
        </w:rPr>
      </w:pPr>
      <w:r w:rsidRPr="007254F4">
        <w:rPr>
          <w:bCs/>
        </w:rPr>
        <w:t xml:space="preserve">ОП5. Доступность наркотиков </w:t>
      </w:r>
      <w:r w:rsidRPr="007254F4">
        <w:rPr>
          <w:bCs/>
          <w:i/>
        </w:rPr>
        <w:t>(рассчитывается только на федеральном уровне);</w:t>
      </w:r>
    </w:p>
    <w:p w:rsidR="00756F36" w:rsidRPr="007254F4" w:rsidRDefault="00756F36" w:rsidP="00AF6E97">
      <w:pPr>
        <w:autoSpaceDE w:val="0"/>
        <w:autoSpaceDN w:val="0"/>
        <w:adjustRightInd w:val="0"/>
        <w:spacing w:line="276" w:lineRule="auto"/>
        <w:ind w:firstLine="709"/>
        <w:rPr>
          <w:bCs/>
        </w:rPr>
      </w:pPr>
      <w:r w:rsidRPr="007254F4">
        <w:rPr>
          <w:bCs/>
        </w:rPr>
        <w:t>ОП6. О</w:t>
      </w:r>
      <w:r w:rsidRPr="007254F4">
        <w:t xml:space="preserve">ценочная распространенность употребления наркотиков </w:t>
      </w:r>
      <w:r w:rsidRPr="007254F4">
        <w:rPr>
          <w:bCs/>
          <w:i/>
        </w:rPr>
        <w:t>(рассчитывается только на федеральном уровне)</w:t>
      </w:r>
      <w:r w:rsidRPr="007254F4">
        <w:t>;</w:t>
      </w:r>
    </w:p>
    <w:p w:rsidR="00756F36" w:rsidRPr="007254F4" w:rsidRDefault="00756F36" w:rsidP="00AF6E97">
      <w:pPr>
        <w:autoSpaceDE w:val="0"/>
        <w:autoSpaceDN w:val="0"/>
        <w:adjustRightInd w:val="0"/>
        <w:spacing w:line="276" w:lineRule="auto"/>
        <w:ind w:firstLine="709"/>
        <w:rPr>
          <w:bCs/>
        </w:rPr>
      </w:pPr>
      <w:r w:rsidRPr="007254F4">
        <w:rPr>
          <w:bCs/>
        </w:rPr>
        <w:t>ОП7. У</w:t>
      </w:r>
      <w:r w:rsidRPr="007254F4">
        <w:t>ровень первичной заболеваемости наркоманией;</w:t>
      </w:r>
    </w:p>
    <w:p w:rsidR="00756F36" w:rsidRPr="007254F4" w:rsidRDefault="00756F36" w:rsidP="00AF6E97">
      <w:pPr>
        <w:autoSpaceDE w:val="0"/>
        <w:autoSpaceDN w:val="0"/>
        <w:adjustRightInd w:val="0"/>
        <w:spacing w:line="276" w:lineRule="auto"/>
        <w:ind w:firstLine="709"/>
        <w:rPr>
          <w:bCs/>
        </w:rPr>
      </w:pPr>
      <w:r w:rsidRPr="007254F4">
        <w:rPr>
          <w:bCs/>
        </w:rPr>
        <w:t>ОП8. О</w:t>
      </w:r>
      <w:r w:rsidRPr="007254F4">
        <w:t>стрые отравления наркотиками;</w:t>
      </w:r>
    </w:p>
    <w:p w:rsidR="00756F36" w:rsidRPr="007254F4" w:rsidRDefault="00756F36" w:rsidP="00AF6E97">
      <w:pPr>
        <w:autoSpaceDE w:val="0"/>
        <w:autoSpaceDN w:val="0"/>
        <w:adjustRightInd w:val="0"/>
        <w:spacing w:line="276" w:lineRule="auto"/>
        <w:ind w:firstLine="709"/>
        <w:rPr>
          <w:bCs/>
        </w:rPr>
      </w:pPr>
      <w:r w:rsidRPr="007254F4">
        <w:rPr>
          <w:bCs/>
        </w:rPr>
        <w:t>ОП9. О</w:t>
      </w:r>
      <w:r w:rsidRPr="007254F4">
        <w:t>стрые отравления наркотиками среди несовершеннолетних;</w:t>
      </w:r>
    </w:p>
    <w:p w:rsidR="00756F36" w:rsidRPr="007254F4" w:rsidRDefault="00756F36" w:rsidP="00AF6E97">
      <w:pPr>
        <w:autoSpaceDE w:val="0"/>
        <w:autoSpaceDN w:val="0"/>
        <w:adjustRightInd w:val="0"/>
        <w:spacing w:line="276" w:lineRule="auto"/>
        <w:ind w:firstLine="709"/>
      </w:pPr>
      <w:r w:rsidRPr="007254F4">
        <w:rPr>
          <w:bCs/>
        </w:rPr>
        <w:t>ОП10. С</w:t>
      </w:r>
      <w:r w:rsidRPr="007254F4">
        <w:t>мертность, связанная с острым отравлением наркотиками.</w:t>
      </w:r>
    </w:p>
    <w:p w:rsidR="00AF6E97" w:rsidRPr="007254F4" w:rsidRDefault="00AF6E97" w:rsidP="00AF6E97">
      <w:pPr>
        <w:autoSpaceDE w:val="0"/>
        <w:autoSpaceDN w:val="0"/>
        <w:adjustRightInd w:val="0"/>
        <w:spacing w:line="276" w:lineRule="auto"/>
        <w:ind w:firstLine="708"/>
      </w:pPr>
      <w:r w:rsidRPr="007254F4">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rsidRPr="007254F4">
        <w:lastRenderedPageBreak/>
        <w:t xml:space="preserve">среднеарифметическое </w:t>
      </w:r>
      <w:bookmarkStart w:id="5" w:name="P183"/>
      <w:bookmarkEnd w:id="5"/>
      <w:r w:rsidRPr="007254F4">
        <w:t>значение оценочных показателей муниципальных образований.</w:t>
      </w:r>
    </w:p>
    <w:p w:rsidR="00AF6E97" w:rsidRPr="007254F4" w:rsidRDefault="00AF6E97" w:rsidP="005B29C0">
      <w:pPr>
        <w:autoSpaceDE w:val="0"/>
        <w:autoSpaceDN w:val="0"/>
        <w:adjustRightInd w:val="0"/>
        <w:spacing w:line="276" w:lineRule="auto"/>
        <w:ind w:firstLine="708"/>
      </w:pPr>
      <w:r w:rsidRPr="007254F4">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756F36" w:rsidRPr="007254F4" w:rsidRDefault="00756F36" w:rsidP="005B29C0">
      <w:pPr>
        <w:autoSpaceDE w:val="0"/>
        <w:autoSpaceDN w:val="0"/>
        <w:adjustRightInd w:val="0"/>
        <w:spacing w:line="276" w:lineRule="auto"/>
        <w:ind w:firstLine="709"/>
        <w:rPr>
          <w:rFonts w:eastAsia="Calibri"/>
          <w:color w:val="000000"/>
        </w:rPr>
      </w:pPr>
      <w:r w:rsidRPr="007254F4">
        <w:t>В таблиц</w:t>
      </w:r>
      <w:r w:rsidR="005B29C0" w:rsidRPr="007254F4">
        <w:t>е</w:t>
      </w:r>
      <w:r w:rsidRPr="007254F4">
        <w:t xml:space="preserve"> 6</w:t>
      </w:r>
      <w:r w:rsidR="005B29C0" w:rsidRPr="007254F4">
        <w:t xml:space="preserve"> </w:t>
      </w:r>
      <w:r w:rsidRPr="007254F4">
        <w:t xml:space="preserve">и на рис. 17-25 представлены </w:t>
      </w:r>
      <w:r w:rsidR="00AF6E97" w:rsidRPr="007254F4">
        <w:t>оценочны</w:t>
      </w:r>
      <w:r w:rsidR="005B29C0" w:rsidRPr="007254F4">
        <w:t>е</w:t>
      </w:r>
      <w:r w:rsidR="00AF6E97" w:rsidRPr="007254F4">
        <w:t xml:space="preserve"> показател</w:t>
      </w:r>
      <w:r w:rsidR="005B29C0" w:rsidRPr="007254F4">
        <w:t>и</w:t>
      </w:r>
      <w:r w:rsidR="00AF6E97" w:rsidRPr="007254F4">
        <w:t xml:space="preserve"> наркоситуации в </w:t>
      </w:r>
      <w:r w:rsidR="00AF6E97" w:rsidRPr="007254F4">
        <w:rPr>
          <w:rFonts w:eastAsia="Calibri"/>
          <w:color w:val="000000"/>
        </w:rPr>
        <w:t>Ханты-Мансийском автономном округе – Югре в разрезе муниципальных образований региона.</w:t>
      </w: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lastRenderedPageBreak/>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ОП2.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ОП4.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ОП9.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ПрО. </w:t>
            </w:r>
            <w:proofErr w:type="gramStart"/>
            <w:r w:rsidRPr="007254F4">
              <w:rPr>
                <w:b/>
                <w:bCs/>
                <w:color w:val="000000"/>
                <w:sz w:val="24"/>
                <w:szCs w:val="24"/>
              </w:rPr>
              <w:t>Предвари-тельная</w:t>
            </w:r>
            <w:proofErr w:type="gramEnd"/>
            <w:r w:rsidRPr="007254F4">
              <w:rPr>
                <w:b/>
                <w:bCs/>
                <w:color w:val="000000"/>
                <w:sz w:val="24"/>
                <w:szCs w:val="24"/>
              </w:rPr>
              <w:t xml:space="preserve">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lastRenderedPageBreak/>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9">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«ОП1.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«ОП4.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«ОП7.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«ОП9.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7">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8">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lastRenderedPageBreak/>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позволяет интерпретировать наркоситуацию в Ханты-Мансийском автономном округе – Югре как сложную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В целом ситуация в сфере незаконного оборота наркотиков в 2022 году будет находится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 xml:space="preserve">Распространение в молодежной среде употребления лекарственных препаратов, обладающих специфическим действие на нервную систему, а </w:t>
      </w:r>
      <w:r w:rsidRPr="007254F4">
        <w:lastRenderedPageBreak/>
        <w:t>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r w:rsidRPr="007254F4">
        <w:lastRenderedPageBreak/>
        <w:t>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E70753" w:rsidRPr="007254F4" w:rsidRDefault="00E70753" w:rsidP="00E70753">
      <w:pPr>
        <w:widowControl w:val="0"/>
        <w:tabs>
          <w:tab w:val="left" w:pos="9356"/>
          <w:tab w:val="left" w:pos="10065"/>
        </w:tabs>
        <w:spacing w:line="276" w:lineRule="auto"/>
        <w:ind w:firstLine="709"/>
      </w:pPr>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текущую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lastRenderedPageBreak/>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4"/>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EF71F0" w:rsidRDefault="00EF71F0" w:rsidP="00EB63E6">
      <w:pPr>
        <w:autoSpaceDE w:val="0"/>
        <w:autoSpaceDN w:val="0"/>
        <w:adjustRightInd w:val="0"/>
        <w:spacing w:line="276" w:lineRule="auto"/>
        <w:ind w:firstLine="709"/>
      </w:pPr>
      <w:r w:rsidRPr="00EF71F0">
        <w:rPr>
          <w:rFonts w:eastAsia="Calibri"/>
          <w:color w:val="000000"/>
        </w:rPr>
        <w:t xml:space="preserve">1. Продолжить проведение </w:t>
      </w:r>
      <w:r w:rsidRPr="00EF71F0">
        <w:t>ежемесячного мониторинга</w:t>
      </w:r>
      <w:r w:rsidRPr="00EF71F0">
        <w:rPr>
          <w:sz w:val="24"/>
          <w:szCs w:val="24"/>
        </w:rPr>
        <w:t xml:space="preserve"> </w:t>
      </w:r>
      <w:r w:rsidRPr="00EF71F0">
        <w:t>ситуации, связанной со смертельными отравлениями наркотическими средствами и психотропными веществами.</w:t>
      </w:r>
    </w:p>
    <w:p w:rsidR="00FB2EF5" w:rsidRPr="00EF71F0" w:rsidRDefault="00FB2EF5" w:rsidP="00EB63E6">
      <w:pPr>
        <w:autoSpaceDE w:val="0"/>
        <w:autoSpaceDN w:val="0"/>
        <w:adjustRightInd w:val="0"/>
        <w:spacing w:line="276" w:lineRule="auto"/>
        <w:ind w:firstLine="709"/>
        <w:rPr>
          <w:rFonts w:eastAsia="Calibri"/>
          <w:color w:val="000000"/>
        </w:rPr>
      </w:pPr>
      <w:r>
        <w:rPr>
          <w:rFonts w:eastAsia="Calibri"/>
          <w:color w:val="000000"/>
        </w:rPr>
        <w:t xml:space="preserve">2. Продолжить </w:t>
      </w:r>
      <w:r w:rsidRPr="00FB2EF5">
        <w:rPr>
          <w:rFonts w:eastAsia="Calibri"/>
          <w:color w:val="000000"/>
        </w:rPr>
        <w:t xml:space="preserve">дальнейшее развитие </w:t>
      </w:r>
      <w:r>
        <w:rPr>
          <w:rFonts w:eastAsia="Calibri"/>
          <w:color w:val="000000"/>
        </w:rPr>
        <w:t xml:space="preserve">автоматизированной </w:t>
      </w:r>
      <w:r w:rsidRPr="00FB2EF5">
        <w:rPr>
          <w:rFonts w:eastAsia="Calibri"/>
          <w:color w:val="000000"/>
        </w:rPr>
        <w:t>сис</w:t>
      </w:r>
      <w:r>
        <w:rPr>
          <w:rFonts w:eastAsia="Calibri"/>
          <w:color w:val="000000"/>
        </w:rPr>
        <w:t>темы мониторинга наркоситуации.</w:t>
      </w:r>
    </w:p>
    <w:p w:rsidR="00EF71F0" w:rsidRPr="00EF71F0" w:rsidRDefault="007173F9" w:rsidP="00EB63E6">
      <w:pPr>
        <w:autoSpaceDE w:val="0"/>
        <w:autoSpaceDN w:val="0"/>
        <w:adjustRightInd w:val="0"/>
        <w:spacing w:line="276" w:lineRule="auto"/>
        <w:ind w:firstLine="709"/>
        <w:rPr>
          <w:rFonts w:eastAsia="Calibri"/>
        </w:rPr>
      </w:pPr>
      <w:r>
        <w:rPr>
          <w:rFonts w:eastAsia="Calibri"/>
        </w:rPr>
        <w:t>3</w:t>
      </w:r>
      <w:r w:rsidR="00EF71F0" w:rsidRPr="00EF71F0">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4</w:t>
      </w:r>
      <w:r w:rsidR="00EF71F0" w:rsidRPr="00EF71F0">
        <w:rPr>
          <w:rFonts w:eastAsia="Calibri"/>
          <w:color w:val="000000"/>
        </w:rPr>
        <w:t xml:space="preserve">. Продолжить развитие и поддержку волонтерского антинаркотического движения </w:t>
      </w:r>
      <w:proofErr w:type="gramStart"/>
      <w:r w:rsidR="00EF71F0" w:rsidRPr="00EF71F0">
        <w:rPr>
          <w:rFonts w:eastAsia="Calibri"/>
          <w:color w:val="000000"/>
        </w:rPr>
        <w:t>в</w:t>
      </w:r>
      <w:proofErr w:type="gramEnd"/>
      <w:r w:rsidR="00EF71F0" w:rsidRPr="00EF71F0">
        <w:rPr>
          <w:rFonts w:eastAsia="Calibri"/>
          <w:color w:val="000000"/>
        </w:rPr>
        <w:t xml:space="preserve"> </w:t>
      </w:r>
      <w:proofErr w:type="gramStart"/>
      <w:r w:rsidR="00EF71F0" w:rsidRPr="00EF71F0">
        <w:rPr>
          <w:rFonts w:eastAsia="Calibri"/>
          <w:color w:val="000000"/>
        </w:rPr>
        <w:t>Ханты-Мансийском</w:t>
      </w:r>
      <w:proofErr w:type="gramEnd"/>
      <w:r w:rsidR="00EF71F0" w:rsidRPr="00EF71F0">
        <w:rPr>
          <w:rFonts w:eastAsia="Calibri"/>
          <w:color w:val="000000"/>
        </w:rPr>
        <w:t xml:space="preserve"> автономном </w:t>
      </w:r>
      <w:r w:rsidR="00EF71F0" w:rsidRPr="00EF71F0">
        <w:rPr>
          <w:rFonts w:eastAsia="Calibri"/>
          <w:color w:val="000000"/>
        </w:rPr>
        <w:br/>
        <w:t>округе – Югре.</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5</w:t>
      </w:r>
      <w:r w:rsidR="00EF71F0" w:rsidRPr="00EF71F0">
        <w:rPr>
          <w:rFonts w:eastAsia="Calibri"/>
          <w:color w:val="000000"/>
        </w:rPr>
        <w:t>.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6. Продолжить совершенствование материально-технической базы субъектов антинаркотической деятельности.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8. Оказывать </w:t>
      </w:r>
      <w:r w:rsidRPr="00EF71F0">
        <w:t>поддержку в реализации общественно значимых программ и проектов, направленных на профилактику наркомании.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9.</w:t>
      </w:r>
      <w:r w:rsidRPr="00EF71F0">
        <w:rPr>
          <w:rFonts w:eastAsia="Calibri"/>
        </w:rPr>
        <w:t xml:space="preserve"> Продолжить деятельность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10. Осуществлять разработку и реализацию новых проектов в сфере профилактики наркомании.</w:t>
      </w:r>
    </w:p>
    <w:p w:rsidR="00815F56" w:rsidRDefault="00815F56" w:rsidP="00815F56">
      <w:pPr>
        <w:autoSpaceDE w:val="0"/>
        <w:autoSpaceDN w:val="0"/>
        <w:adjustRightInd w:val="0"/>
        <w:spacing w:line="276" w:lineRule="auto"/>
        <w:ind w:firstLine="709"/>
        <w:rPr>
          <w:rFonts w:eastAsia="Calibri"/>
          <w:color w:val="000000"/>
        </w:rPr>
      </w:pPr>
      <w:r>
        <w:rPr>
          <w:rFonts w:eastAsia="Calibri"/>
          <w:color w:val="000000"/>
        </w:rPr>
        <w:t xml:space="preserve">11. Продолжить </w:t>
      </w:r>
      <w:r w:rsidRPr="00815F56">
        <w:rPr>
          <w:rFonts w:eastAsia="Calibri"/>
          <w:color w:val="000000"/>
        </w:rPr>
        <w:t>развитие системы социальной реабилитации больных наркоманией, а</w:t>
      </w:r>
      <w:r>
        <w:rPr>
          <w:rFonts w:eastAsia="Calibri"/>
          <w:color w:val="000000"/>
        </w:rPr>
        <w:t xml:space="preserve"> </w:t>
      </w:r>
      <w:r w:rsidRPr="00815F56">
        <w:rPr>
          <w:rFonts w:eastAsia="Calibri"/>
          <w:color w:val="000000"/>
        </w:rPr>
        <w:t>также ре</w:t>
      </w:r>
      <w:r>
        <w:rPr>
          <w:rFonts w:eastAsia="Calibri"/>
          <w:color w:val="000000"/>
        </w:rPr>
        <w:t>социализации наркопотребителей;</w:t>
      </w:r>
    </w:p>
    <w:p w:rsidR="00815F56"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12. Продолжить </w:t>
      </w:r>
      <w:r w:rsidRPr="00FB2EF5">
        <w:rPr>
          <w:rFonts w:eastAsia="Calibri"/>
          <w:color w:val="000000"/>
        </w:rPr>
        <w:t xml:space="preserve">выявление и пресечение функционирования в сети </w:t>
      </w:r>
      <w:r>
        <w:rPr>
          <w:rFonts w:eastAsia="Calibri"/>
          <w:color w:val="000000"/>
        </w:rPr>
        <w:t>«</w:t>
      </w:r>
      <w:r w:rsidRPr="00FB2EF5">
        <w:rPr>
          <w:rFonts w:eastAsia="Calibri"/>
          <w:color w:val="000000"/>
        </w:rPr>
        <w:t>Интернет</w:t>
      </w:r>
      <w:r>
        <w:rPr>
          <w:rFonts w:eastAsia="Calibri"/>
          <w:color w:val="000000"/>
        </w:rPr>
        <w:t>»</w:t>
      </w:r>
      <w:r w:rsidRPr="00FB2EF5">
        <w:rPr>
          <w:rFonts w:eastAsia="Calibri"/>
          <w:color w:val="000000"/>
        </w:rPr>
        <w:t xml:space="preserve"> ресурсов, используемых для пропаганды незаконных </w:t>
      </w:r>
      <w:r w:rsidRPr="00FB2EF5">
        <w:rPr>
          <w:rFonts w:eastAsia="Calibri"/>
          <w:color w:val="000000"/>
        </w:rPr>
        <w:lastRenderedPageBreak/>
        <w:t>потребления и распространения наркотиков</w:t>
      </w:r>
      <w:r>
        <w:rPr>
          <w:rFonts w:eastAsia="Calibri"/>
          <w:color w:val="000000"/>
        </w:rPr>
        <w:t>, в том числе с использованием автоматизированной системы «Поиск».</w:t>
      </w:r>
    </w:p>
    <w:p w:rsidR="00FB2EF5"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13. Продолжить </w:t>
      </w:r>
      <w:r w:rsidRPr="00FB2EF5">
        <w:rPr>
          <w:rFonts w:eastAsia="Calibri"/>
          <w:color w:val="000000"/>
        </w:rPr>
        <w:t>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w:t>
      </w:r>
      <w:r>
        <w:rPr>
          <w:rFonts w:eastAsia="Calibri"/>
          <w:color w:val="000000"/>
        </w:rPr>
        <w:t>литационных центров и отделений.</w:t>
      </w:r>
    </w:p>
    <w:p w:rsidR="0034359E" w:rsidRDefault="0034359E" w:rsidP="00815F56">
      <w:pPr>
        <w:autoSpaceDE w:val="0"/>
        <w:autoSpaceDN w:val="0"/>
        <w:adjustRightInd w:val="0"/>
        <w:spacing w:line="276" w:lineRule="auto"/>
        <w:ind w:firstLine="709"/>
        <w:rPr>
          <w:rFonts w:eastAsia="Calibri"/>
          <w:color w:val="000000"/>
        </w:rPr>
      </w:pPr>
      <w:r>
        <w:rPr>
          <w:rFonts w:eastAsia="Calibri"/>
          <w:color w:val="000000"/>
        </w:rPr>
        <w:t>15. Главам городских округов и муниципальных районов:</w:t>
      </w:r>
    </w:p>
    <w:p w:rsidR="0034359E"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 xml:space="preserve">о взаимодействии с общественными организациями провести публичные обсуждения результатов мониторинга наркоситуации </w:t>
      </w:r>
      <w:proofErr w:type="gramStart"/>
      <w:r w:rsidRPr="000C4328">
        <w:rPr>
          <w:rFonts w:eastAsia="Calibri"/>
          <w:color w:val="000000"/>
        </w:rPr>
        <w:t>в</w:t>
      </w:r>
      <w:proofErr w:type="gramEnd"/>
      <w:r w:rsidRPr="000C4328">
        <w:rPr>
          <w:rFonts w:eastAsia="Calibri"/>
          <w:color w:val="000000"/>
        </w:rPr>
        <w:t xml:space="preserve"> </w:t>
      </w:r>
      <w:proofErr w:type="gramStart"/>
      <w:r w:rsidRPr="000C4328">
        <w:rPr>
          <w:rFonts w:eastAsia="Calibri"/>
          <w:color w:val="000000"/>
        </w:rPr>
        <w:t>Ханты-Мансийском</w:t>
      </w:r>
      <w:proofErr w:type="gramEnd"/>
      <w:r w:rsidRPr="000C4328">
        <w:rPr>
          <w:rFonts w:eastAsia="Calibri"/>
          <w:color w:val="000000"/>
        </w:rPr>
        <w:t xml:space="preserve">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 xml:space="preserve">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особое </w:t>
      </w:r>
      <w:proofErr w:type="gramStart"/>
      <w:r w:rsidRPr="000C4328">
        <w:rPr>
          <w:rFonts w:eastAsia="Calibri"/>
          <w:color w:val="000000"/>
        </w:rPr>
        <w:t>внимание</w:t>
      </w:r>
      <w:proofErr w:type="gramEnd"/>
      <w:r w:rsidRPr="000C4328">
        <w:rPr>
          <w:rFonts w:eastAsia="Calibri"/>
          <w:color w:val="000000"/>
        </w:rPr>
        <w:t xml:space="preserve"> уделив гражданам Украины,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р</w:t>
      </w:r>
      <w:r w:rsidRPr="000C4328">
        <w:rPr>
          <w:rFonts w:eastAsia="Calibri"/>
          <w:color w:val="000000"/>
        </w:rPr>
        <w:t>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предприятий (организаций) в незаконный оборот наркотиков. Утвержденные планы-графики направить в аппарат Антинаркотической комиссии Ханты-Мансийского автономного округа – Югры</w:t>
      </w:r>
      <w:r>
        <w:rPr>
          <w:rFonts w:eastAsia="Calibri"/>
          <w:color w:val="000000"/>
        </w:rPr>
        <w:t>;</w:t>
      </w:r>
      <w:r w:rsidRPr="000C4328">
        <w:rPr>
          <w:rFonts w:eastAsia="Calibri"/>
          <w:color w:val="000000"/>
        </w:rPr>
        <w:t xml:space="preserve"> </w:t>
      </w:r>
    </w:p>
    <w:p w:rsidR="000C4328" w:rsidRDefault="000C4328" w:rsidP="0034359E">
      <w:pPr>
        <w:autoSpaceDE w:val="0"/>
        <w:autoSpaceDN w:val="0"/>
        <w:adjustRightInd w:val="0"/>
        <w:spacing w:line="276" w:lineRule="auto"/>
        <w:ind w:firstLine="709"/>
        <w:rPr>
          <w:rFonts w:eastAsia="Calibri"/>
          <w:color w:val="000000"/>
        </w:rPr>
      </w:pPr>
      <w:r w:rsidRPr="0034359E">
        <w:rPr>
          <w:rFonts w:eastAsia="Calibri"/>
          <w:color w:val="000000"/>
        </w:rPr>
        <w:t>принять исчерпывающие меры относительно обеспечения финансирование</w:t>
      </w:r>
      <w:r>
        <w:rPr>
          <w:rFonts w:eastAsia="Calibri"/>
          <w:color w:val="000000"/>
        </w:rPr>
        <w:t xml:space="preserve"> </w:t>
      </w:r>
      <w:r w:rsidRPr="0034359E">
        <w:rPr>
          <w:rFonts w:eastAsia="Calibri"/>
          <w:color w:val="000000"/>
        </w:rPr>
        <w:t>антинаркотических мероприятий, включенных в муниципальные программы</w:t>
      </w:r>
      <w:r>
        <w:rPr>
          <w:rFonts w:eastAsia="Calibri"/>
          <w:color w:val="000000"/>
        </w:rPr>
        <w:t>.</w:t>
      </w:r>
    </w:p>
    <w:p w:rsidR="000C4328" w:rsidRDefault="000C4328" w:rsidP="000C4328">
      <w:pPr>
        <w:autoSpaceDE w:val="0"/>
        <w:autoSpaceDN w:val="0"/>
        <w:adjustRightInd w:val="0"/>
        <w:spacing w:line="276" w:lineRule="auto"/>
        <w:ind w:firstLine="709"/>
        <w:rPr>
          <w:rFonts w:eastAsia="Calibri"/>
          <w:color w:val="000000"/>
        </w:rPr>
      </w:pPr>
      <w:r>
        <w:rPr>
          <w:rFonts w:eastAsia="Calibri"/>
          <w:color w:val="000000"/>
        </w:rPr>
        <w:t xml:space="preserve">16. </w:t>
      </w:r>
      <w:proofErr w:type="gramStart"/>
      <w:r w:rsidRPr="000C4328">
        <w:rPr>
          <w:rFonts w:eastAsia="Calibri"/>
          <w:color w:val="000000"/>
        </w:rPr>
        <w:t>Главам города Мегиона, города Когалыма</w:t>
      </w:r>
      <w:r>
        <w:rPr>
          <w:rFonts w:eastAsia="Calibri"/>
          <w:color w:val="000000"/>
        </w:rPr>
        <w:t xml:space="preserve"> н</w:t>
      </w:r>
      <w:r w:rsidRPr="000C4328">
        <w:rPr>
          <w:rFonts w:eastAsia="Calibri"/>
          <w:color w:val="000000"/>
        </w:rPr>
        <w:t>а очередном заседании муниципальной антинаркотической комиссии с учетом результатов мониторинга наркоситуации в Ханты-Мансийском автономном округе – Югре за 2021 год рассмотреть вопрос об эффективности реализации муниципальных планов мероприятий по реализации Стратегии государственной антинаркотической политики Российской Федерации на период до 2030 года, принять решения по выработке мер, направленных на исправление оценки наркоситуации.</w:t>
      </w:r>
      <w:proofErr w:type="gramEnd"/>
    </w:p>
    <w:p w:rsidR="00B37F99" w:rsidRPr="007254F4" w:rsidRDefault="00EB63E6" w:rsidP="00EB63E6">
      <w:pPr>
        <w:autoSpaceDE w:val="0"/>
        <w:autoSpaceDN w:val="0"/>
        <w:adjustRightInd w:val="0"/>
        <w:ind w:firstLine="709"/>
      </w:pPr>
      <w:r>
        <w:lastRenderedPageBreak/>
        <w:t>1</w:t>
      </w:r>
      <w:r w:rsidR="000C4328">
        <w:t>7</w:t>
      </w:r>
      <w:r>
        <w:t>.</w:t>
      </w:r>
      <w:r w:rsidR="00B37F99" w:rsidRPr="007254F4">
        <w:t> Внесение изменений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B37F99" w:rsidRPr="007254F4" w:rsidRDefault="00EB63E6" w:rsidP="00EB63E6">
      <w:pPr>
        <w:autoSpaceDE w:val="0"/>
        <w:autoSpaceDN w:val="0"/>
        <w:adjustRightInd w:val="0"/>
        <w:ind w:firstLine="709"/>
      </w:pPr>
      <w:r>
        <w:t>1</w:t>
      </w:r>
      <w:r w:rsidR="000C4328">
        <w:t>8</w:t>
      </w:r>
      <w:r>
        <w:t>.</w:t>
      </w:r>
      <w:r w:rsidR="00B37F99" w:rsidRPr="007254F4">
        <w:t xml:space="preserve"> Ограничение на прокат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p>
    <w:p w:rsidR="00EF71F0" w:rsidRPr="00EF71F0" w:rsidRDefault="00EB63E6" w:rsidP="00EB63E6">
      <w:pPr>
        <w:widowControl w:val="0"/>
        <w:pBdr>
          <w:bottom w:val="single" w:sz="4" w:space="0" w:color="FFFFFF"/>
        </w:pBdr>
        <w:spacing w:line="276" w:lineRule="auto"/>
        <w:ind w:firstLine="709"/>
      </w:pPr>
      <w:r>
        <w:t>1</w:t>
      </w:r>
      <w:r w:rsidR="000C4328">
        <w:t>9</w:t>
      </w:r>
      <w:r>
        <w:t>.</w:t>
      </w:r>
      <w:r w:rsidR="00EF71F0">
        <w:t xml:space="preserve"> С</w:t>
      </w:r>
      <w:r w:rsidR="00EF71F0" w:rsidRPr="00EF71F0">
        <w:t>оздани</w:t>
      </w:r>
      <w:r w:rsidR="00EF71F0">
        <w:t>е</w:t>
      </w:r>
      <w:r w:rsidR="00EF71F0" w:rsidRPr="00EF71F0">
        <w:t xml:space="preserve"> правовых механизмов ареста цифровых финансовых активов, в целях их сохранности для целей уголовного судопроизводства, а также возможной конфискации в рамках уголовных дел, в качестве имущества, нажитого преступным путем.</w:t>
      </w:r>
    </w:p>
    <w:p w:rsidR="00ED2286" w:rsidRPr="007254F4" w:rsidRDefault="00ED2286" w:rsidP="00EF71F0">
      <w:pPr>
        <w:autoSpaceDE w:val="0"/>
        <w:autoSpaceDN w:val="0"/>
        <w:adjustRightInd w:val="0"/>
        <w:spacing w:line="276" w:lineRule="auto"/>
        <w:ind w:firstLine="709"/>
      </w:pPr>
    </w:p>
    <w:p w:rsidR="00B37F99" w:rsidRPr="007254F4" w:rsidRDefault="00B37F99" w:rsidP="00F7692E">
      <w:pPr>
        <w:pStyle w:val="ConsPlusNormal"/>
        <w:spacing w:line="276" w:lineRule="auto"/>
        <w:ind w:firstLine="709"/>
        <w:jc w:val="both"/>
        <w:rPr>
          <w:rFonts w:ascii="Times New Roman" w:hAnsi="Times New Roman" w:cs="Times New Roman"/>
          <w:sz w:val="28"/>
          <w:szCs w:val="28"/>
        </w:rPr>
      </w:pPr>
    </w:p>
    <w:sectPr w:rsidR="00B37F99" w:rsidRPr="007254F4"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2EE" w:rsidRDefault="00C132EE" w:rsidP="00C43C0A">
      <w:pPr>
        <w:spacing w:line="240" w:lineRule="auto"/>
      </w:pPr>
      <w:r>
        <w:separator/>
      </w:r>
    </w:p>
  </w:endnote>
  <w:endnote w:type="continuationSeparator" w:id="0">
    <w:p w:rsidR="00C132EE" w:rsidRDefault="00C132EE"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Content>
      <w:p w:rsidR="00EF71F0" w:rsidRDefault="00EF71F0" w:rsidP="00FE3F28">
        <w:pPr>
          <w:pStyle w:val="af8"/>
          <w:ind w:firstLine="0"/>
          <w:jc w:val="center"/>
        </w:pPr>
        <w:r>
          <w:fldChar w:fldCharType="begin"/>
        </w:r>
        <w:r>
          <w:instrText>PAGE   \* MERGEFORMAT</w:instrText>
        </w:r>
        <w:r>
          <w:fldChar w:fldCharType="separate"/>
        </w:r>
        <w:r w:rsidR="000C4328">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2EE" w:rsidRDefault="00C132EE" w:rsidP="00C43C0A">
      <w:pPr>
        <w:spacing w:line="240" w:lineRule="auto"/>
      </w:pPr>
      <w:r>
        <w:separator/>
      </w:r>
    </w:p>
  </w:footnote>
  <w:footnote w:type="continuationSeparator" w:id="0">
    <w:p w:rsidR="00C132EE" w:rsidRDefault="00C132EE" w:rsidP="00C43C0A">
      <w:pPr>
        <w:spacing w:line="240" w:lineRule="auto"/>
      </w:pPr>
      <w:r>
        <w:continuationSeparator/>
      </w:r>
    </w:p>
  </w:footnote>
  <w:footnote w:id="1">
    <w:p w:rsidR="00EF71F0" w:rsidRPr="00717B7F" w:rsidRDefault="00EF71F0"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EF71F0" w:rsidRPr="00717B7F" w:rsidRDefault="00EF71F0"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EF71F0" w:rsidRPr="00DB4153" w:rsidRDefault="00EF71F0" w:rsidP="001944AC">
      <w:pPr>
        <w:pStyle w:val="a6"/>
        <w:rPr>
          <w:rFonts w:ascii="Times New Roman" w:hAnsi="Times New Roman"/>
        </w:rPr>
      </w:pPr>
    </w:p>
  </w:footnote>
  <w:footnote w:id="4">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EF71F0" w:rsidRPr="00DB4153" w:rsidRDefault="00EF71F0" w:rsidP="001944AC">
      <w:pPr>
        <w:pStyle w:val="a6"/>
        <w:rPr>
          <w:rFonts w:ascii="Times New Roman" w:hAnsi="Times New Roman"/>
        </w:rPr>
      </w:pPr>
    </w:p>
  </w:footnote>
  <w:footnote w:id="6">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EF71F0" w:rsidRPr="00DB2B68" w:rsidRDefault="00EF71F0"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EF71F0" w:rsidRPr="00FE3F28" w:rsidRDefault="00EF71F0">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EF71F0" w:rsidRPr="00FE3F28" w:rsidRDefault="00EF71F0"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EF71F0" w:rsidRPr="00FE3F28" w:rsidRDefault="00EF71F0"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11">
    <w:p w:rsidR="00EF71F0" w:rsidRPr="003964D1" w:rsidRDefault="00EF71F0"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EF71F0" w:rsidRPr="001E6F6B" w:rsidRDefault="00EF71F0"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EF71F0" w:rsidRPr="00EE407A" w:rsidRDefault="00EF71F0"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EF71F0" w:rsidRPr="00EE407A" w:rsidRDefault="00EF71F0"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EF71F0" w:rsidRPr="008902BC" w:rsidRDefault="00EF71F0">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EF71F0" w:rsidRPr="008902BC" w:rsidRDefault="00EF71F0"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EF71F0" w:rsidRPr="003964D1" w:rsidRDefault="00EF71F0" w:rsidP="00C43720">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EF71F0" w:rsidRPr="00C43720" w:rsidRDefault="00EF71F0"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EF71F0" w:rsidRPr="00C43720" w:rsidRDefault="00EF71F0"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 w:id="24">
    <w:p w:rsidR="00EF71F0" w:rsidRPr="00E70753" w:rsidRDefault="00EF71F0"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8">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2"/>
  </w:num>
  <w:num w:numId="5">
    <w:abstractNumId w:val="10"/>
  </w:num>
  <w:num w:numId="6">
    <w:abstractNumId w:val="2"/>
  </w:num>
  <w:num w:numId="7">
    <w:abstractNumId w:val="1"/>
  </w:num>
  <w:num w:numId="8">
    <w:abstractNumId w:val="9"/>
  </w:num>
  <w:num w:numId="9">
    <w:abstractNumId w:val="13"/>
  </w:num>
  <w:num w:numId="10">
    <w:abstractNumId w:val="3"/>
  </w:num>
  <w:num w:numId="11">
    <w:abstractNumId w:val="5"/>
  </w:num>
  <w:num w:numId="12">
    <w:abstractNumId w:val="4"/>
  </w:num>
  <w:num w:numId="13">
    <w:abstractNumId w:val="1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61A98"/>
    <w:rsid w:val="00071B32"/>
    <w:rsid w:val="000C2CA9"/>
    <w:rsid w:val="000C4328"/>
    <w:rsid w:val="0010511F"/>
    <w:rsid w:val="00105FC6"/>
    <w:rsid w:val="00107D76"/>
    <w:rsid w:val="00143939"/>
    <w:rsid w:val="00152F32"/>
    <w:rsid w:val="0016769C"/>
    <w:rsid w:val="00167C96"/>
    <w:rsid w:val="00181429"/>
    <w:rsid w:val="001944AC"/>
    <w:rsid w:val="00263983"/>
    <w:rsid w:val="00292B8E"/>
    <w:rsid w:val="002B6802"/>
    <w:rsid w:val="0030718B"/>
    <w:rsid w:val="00333455"/>
    <w:rsid w:val="0034359E"/>
    <w:rsid w:val="00383DE0"/>
    <w:rsid w:val="003964D1"/>
    <w:rsid w:val="003A7F8D"/>
    <w:rsid w:val="00400B1A"/>
    <w:rsid w:val="00425E16"/>
    <w:rsid w:val="004D3B87"/>
    <w:rsid w:val="00510989"/>
    <w:rsid w:val="00582FF6"/>
    <w:rsid w:val="00584BDC"/>
    <w:rsid w:val="005B29C0"/>
    <w:rsid w:val="005B3D6E"/>
    <w:rsid w:val="00604198"/>
    <w:rsid w:val="00616B7A"/>
    <w:rsid w:val="00652E3E"/>
    <w:rsid w:val="006636F1"/>
    <w:rsid w:val="006D1462"/>
    <w:rsid w:val="007173F9"/>
    <w:rsid w:val="007254F4"/>
    <w:rsid w:val="00756F36"/>
    <w:rsid w:val="0077407B"/>
    <w:rsid w:val="007A7C94"/>
    <w:rsid w:val="007E5278"/>
    <w:rsid w:val="007F39F3"/>
    <w:rsid w:val="00815F56"/>
    <w:rsid w:val="00833034"/>
    <w:rsid w:val="008902BC"/>
    <w:rsid w:val="008D35AD"/>
    <w:rsid w:val="00911B84"/>
    <w:rsid w:val="00933F64"/>
    <w:rsid w:val="00984481"/>
    <w:rsid w:val="00994883"/>
    <w:rsid w:val="00A215F7"/>
    <w:rsid w:val="00A476C1"/>
    <w:rsid w:val="00A80C7A"/>
    <w:rsid w:val="00AF6E97"/>
    <w:rsid w:val="00B04CE1"/>
    <w:rsid w:val="00B37F99"/>
    <w:rsid w:val="00B4257C"/>
    <w:rsid w:val="00B939CF"/>
    <w:rsid w:val="00BC5791"/>
    <w:rsid w:val="00BD3335"/>
    <w:rsid w:val="00C132EE"/>
    <w:rsid w:val="00C43720"/>
    <w:rsid w:val="00C43C0A"/>
    <w:rsid w:val="00C46ECB"/>
    <w:rsid w:val="00C5039B"/>
    <w:rsid w:val="00C9324D"/>
    <w:rsid w:val="00DB5930"/>
    <w:rsid w:val="00E70753"/>
    <w:rsid w:val="00EB63E6"/>
    <w:rsid w:val="00ED2286"/>
    <w:rsid w:val="00EF71F0"/>
    <w:rsid w:val="00F350C2"/>
    <w:rsid w:val="00F7692E"/>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ogin.consultant.ru/link/?req=doc&amp;base=RLAW926&amp;n=197803&amp;date=11.10.2019&amp;dst=100046&amp;fld=134"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isk.yandex.ru/d/uEiQNubDLfci8g" TargetMode="External"/><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garantF1://12007402.53044" TargetMode="Externa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D4034-4C95-4D8B-8666-7EF3AC8C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36199</Words>
  <Characters>206335</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Давлетбагин Марат Газинурович</cp:lastModifiedBy>
  <cp:revision>2</cp:revision>
  <dcterms:created xsi:type="dcterms:W3CDTF">2022-03-13T07:56:00Z</dcterms:created>
  <dcterms:modified xsi:type="dcterms:W3CDTF">2022-03-13T07:56:00Z</dcterms:modified>
</cp:coreProperties>
</file>