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 xml:space="preserve">и порядка расчета платы за коммунальные услуги и услуги, касающиеся обслуживания жилищного фонда и </w:t>
      </w:r>
      <w:proofErr w:type="gramStart"/>
      <w:r w:rsidRPr="005D702A">
        <w:rPr>
          <w:rStyle w:val="titlerazdel"/>
          <w:b/>
        </w:rPr>
        <w:t>причинах</w:t>
      </w:r>
      <w:proofErr w:type="gramEnd"/>
      <w:r w:rsidRPr="005D702A">
        <w:rPr>
          <w:rStyle w:val="titlerazdel"/>
          <w:b/>
        </w:rPr>
        <w:t xml:space="preserve">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76732F" w:rsidRDefault="0076732F" w:rsidP="004E2EBE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Определение РСТ Юг</w:t>
      </w:r>
      <w:bookmarkStart w:id="0" w:name="_GoBack1"/>
      <w:bookmarkEnd w:id="0"/>
      <w:r w:rsidRPr="004848E6">
        <w:t xml:space="preserve">ры экономически обоснованных расходов производится согласно норм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lastRenderedPageBreak/>
        <w:t>Для информирования граждан на официальном сайте РСТ Югры – www.rst.admhmao.ru размещена информация: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9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0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1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2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3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4" w:history="1">
        <w:r w:rsidRPr="005D702A">
          <w:rPr>
            <w:rStyle w:val="a5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>, определяемого по показаниям приборов</w:t>
      </w:r>
      <w:proofErr w:type="gramEnd"/>
      <w:r w:rsidRPr="005D702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76732F" w:rsidRDefault="0076732F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76732F" w:rsidRDefault="0076732F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76732F" w:rsidRDefault="0076732F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76732F" w:rsidRDefault="0076732F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bookmarkStart w:id="1" w:name="_GoBack"/>
      <w:bookmarkEnd w:id="1"/>
    </w:p>
    <w:p w:rsidR="002B6529" w:rsidRDefault="004E2EBE" w:rsidP="004E2EBE">
      <w:pPr>
        <w:tabs>
          <w:tab w:val="left" w:pos="8931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6856EE" wp14:editId="0CDBB471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52ED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4472c4 [3204]" strokeweight=".5pt">
                <v:stroke joinstyle="miter"/>
              </v:shape>
            </w:pict>
          </mc:Fallback>
        </mc:AlternateContent>
      </w:r>
      <w:r w:rsidR="002B6529"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3A60D91" wp14:editId="74636E8E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A75C42" id="Группа 13" o:spid="_x0000_s1026" style="position:absolute;margin-left:3.55pt;margin-top:5.85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B6529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КУ,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 норматив накопления ТКО)</w:t>
                          </w:r>
                        </w:p>
                        <w:p w:rsidR="002B6529" w:rsidRDefault="002B6529" w:rsidP="002B6529">
                          <w:pPr>
                            <w:jc w:val="center"/>
                          </w:pPr>
                        </w:p>
                        <w:p w:rsidR="002B6529" w:rsidRDefault="002B6529" w:rsidP="002B652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 w:rsidR="002B65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953998" wp14:editId="68CF475F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2228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4472c4 [3204]" strokeweight=".5pt">
                <v:stroke joinstyle="miter"/>
              </v:shape>
            </w:pict>
          </mc:Fallback>
        </mc:AlternateContent>
      </w:r>
      <w:r w:rsidR="002B6529"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B6529" w:rsidRPr="00494227" w:rsidTr="00540E8A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529" w:rsidRPr="003A0006" w:rsidRDefault="002B6529" w:rsidP="004E2EBE">
            <w:pPr>
              <w:tabs>
                <w:tab w:val="left" w:pos="3795"/>
                <w:tab w:val="left" w:pos="8931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2F1E877" wp14:editId="45701F15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6529" w:rsidRPr="00F23D00" w:rsidRDefault="002B6529" w:rsidP="002B6529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B6529" w:rsidRPr="00494227" w:rsidRDefault="002B6529" w:rsidP="002B6529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CF73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" filled="f" stroked="f">
                      <v:textbox>
                        <w:txbxContent>
                          <w:p w:rsidR="002B6529" w:rsidRPr="00F23D00" w:rsidRDefault="002B6529" w:rsidP="002B652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B6529" w:rsidRPr="00494227" w:rsidRDefault="002B6529" w:rsidP="002B6529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B6529" w:rsidRDefault="002B6529" w:rsidP="004E2EBE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B6529" w:rsidRPr="00756A8C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5" w:history="1">
        <w:r w:rsidRPr="00C81D66">
          <w:rPr>
            <w:rStyle w:val="a5"/>
          </w:rPr>
          <w:t>http://eias.fas.gov.ru/calc_ku/map/</w:t>
        </w:r>
      </w:hyperlink>
      <w:r w:rsidRPr="00C81D66">
        <w:t>).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F64975"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r w:rsidRPr="0028079F">
        <w:rPr>
          <w:rFonts w:eastAsia="Calibri"/>
          <w:lang w:val="en-US" w:eastAsia="en-US"/>
        </w:rPr>
        <w:t>c</w:t>
      </w:r>
      <w:r w:rsidRPr="0028079F">
        <w:rPr>
          <w:rFonts w:eastAsia="Calibri"/>
          <w:lang w:eastAsia="en-US"/>
        </w:rPr>
        <w:t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(</w:t>
      </w:r>
      <w:hyperlink r:id="rId16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С учетом предельно допустимого отклонения размер предельного (максимального) индекса изменения размера платы граждан за коммунальные услуги </w:t>
      </w:r>
      <w:r w:rsidRPr="0028079F">
        <w:rPr>
          <w:rFonts w:eastAsia="Calibri"/>
          <w:bCs/>
          <w:lang w:eastAsia="en-US"/>
        </w:rPr>
        <w:lastRenderedPageBreak/>
        <w:t>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На основании вышеуказанных ограничений, постановлением Губернатора Югры (в ред. от 08.12.2021) (</w:t>
      </w:r>
      <w:hyperlink r:id="rId17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>. Октябрьское и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5,4%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того,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б) найти плату за каждую коммунальную услугу перемножив найденный объем (с</w:t>
      </w:r>
      <w:r>
        <w:rPr>
          <w:rFonts w:eastAsia="Calibri"/>
        </w:rPr>
        <w:t>м. пункт</w:t>
      </w:r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Югры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этом,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B6529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2B6529" w:rsidRPr="00872A7A" w:rsidRDefault="002B6529" w:rsidP="004E2EBE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2B6529" w:rsidRPr="00FF0AF2" w:rsidTr="00540E8A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B6529" w:rsidRPr="00FF0AF2" w:rsidTr="00540E8A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2B6529" w:rsidRPr="00FF0AF2" w:rsidTr="00540E8A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2B6529" w:rsidRPr="00FF0AF2" w:rsidTr="00540E8A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2B6529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540E8A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2B6529" w:rsidRPr="00FF0AF2" w:rsidTr="00540E8A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2B6529" w:rsidRPr="00FF0AF2" w:rsidTr="002B652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2B6529" w:rsidRPr="00FF0AF2" w:rsidTr="00540E8A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2B6529" w:rsidRPr="00FF0AF2" w:rsidTr="00540E8A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2B6529" w:rsidRPr="00FF0AF2" w:rsidTr="00540E8A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FF0AF2" w:rsidTr="002B6529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2B6529" w:rsidRPr="00447C49" w:rsidRDefault="00BC5EB2" w:rsidP="00CB5E0F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653A39" wp14:editId="3B77957E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8F9A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-8.55pt;margin-top:100.85pt;width:15.6pt;height:14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4472c4 [3204]" strokeweight=".5pt">
                <v:stroke joinstyle="miter"/>
              </v:shape>
            </w:pict>
          </mc:Fallback>
        </mc:AlternateContent>
      </w:r>
      <w:r w:rsidR="002B6529"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AED51E" wp14:editId="4F32D1A4">
                <wp:simplePos x="0" y="0"/>
                <wp:positionH relativeFrom="margin">
                  <wp:posOffset>4868637</wp:posOffset>
                </wp:positionH>
                <wp:positionV relativeFrom="paragraph">
                  <wp:posOffset>1841531</wp:posOffset>
                </wp:positionV>
                <wp:extent cx="773605" cy="1024932"/>
                <wp:effectExtent l="0" t="0" r="266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2493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C1A7D0" id="Прямоугольник 10" o:spid="_x0000_s1041" style="position:absolute;left:0;text-align:left;margin-left:383.35pt;margin-top:145pt;width:60.9pt;height:80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noProof/>
          <w:color w:val="FF0000"/>
          <w:sz w:val="32"/>
        </w:rPr>
        <w:br w:type="textWrapping" w:clear="all"/>
      </w:r>
      <w:r w:rsidR="002B6529" w:rsidRPr="00447C49">
        <w:rPr>
          <w:rFonts w:eastAsia="Calibri"/>
          <w:b/>
          <w:lang w:eastAsia="en-US"/>
        </w:rPr>
        <w:lastRenderedPageBreak/>
        <w:t>Расчет платы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за июль 2022 года в сопоставимых условиях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</w:p>
    <w:p w:rsidR="002B6529" w:rsidRDefault="002B6529" w:rsidP="004E2EBE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B6529" w:rsidRPr="0076666E" w:rsidRDefault="002B6529" w:rsidP="004E2EBE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2B6529" w:rsidRPr="0076666E" w:rsidTr="00540E8A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B6529" w:rsidRPr="0076666E" w:rsidTr="00540E8A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B6529" w:rsidRPr="0076666E" w:rsidTr="00540E8A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2B6529" w:rsidRPr="0076666E" w:rsidTr="00540E8A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2B6529" w:rsidRPr="0076666E" w:rsidTr="00540E8A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A15039" wp14:editId="268F9E22">
                <wp:simplePos x="0" y="0"/>
                <wp:positionH relativeFrom="column">
                  <wp:posOffset>-108684</wp:posOffset>
                </wp:positionH>
                <wp:positionV relativeFrom="paragraph">
                  <wp:posOffset>1314106</wp:posOffset>
                </wp:positionV>
                <wp:extent cx="220337" cy="1652530"/>
                <wp:effectExtent l="0" t="0" r="4699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6525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3961CF" id="Правая фигурная скобка 11" o:spid="_x0000_s1026" type="#_x0000_t88" style="position:absolute;margin-left:-8.55pt;margin-top:103.45pt;width:17.35pt;height:1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    <v:stroke joinstyle="miter"/>
              </v:shape>
            </w:pict>
          </mc:Fallback>
        </mc:AlternateContent>
      </w:r>
      <w:r w:rsidR="002B6529"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248E7" wp14:editId="48A3BBDB">
                <wp:simplePos x="0" y="0"/>
                <wp:positionH relativeFrom="margin">
                  <wp:posOffset>4914992</wp:posOffset>
                </wp:positionH>
                <wp:positionV relativeFrom="paragraph">
                  <wp:posOffset>1614613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98DD2C" id="Прямоугольник 8" o:spid="_x0000_s1042" style="position:absolute;left:0;text-align:left;margin-left:387pt;margin-top:127.15pt;width:58.55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6A96CD" wp14:editId="302812EF">
                <wp:simplePos x="0" y="0"/>
                <wp:positionH relativeFrom="column">
                  <wp:posOffset>4707715</wp:posOffset>
                </wp:positionH>
                <wp:positionV relativeFrom="paragraph">
                  <wp:posOffset>1306335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25B22A" id="Правая фигурная скобка 7" o:spid="_x0000_s1026" type="#_x0000_t88" style="position:absolute;margin-left:370.7pt;margin-top:102.85pt;width:11.85pt;height:1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4472c4 [3204]" strokeweight=".5pt">
                <v:stroke joinstyle="miter"/>
              </v:shape>
            </w:pict>
          </mc:Fallback>
        </mc:AlternateContent>
      </w: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</w:p>
    <w:p w:rsidR="002B6529" w:rsidRDefault="00BC5EB2" w:rsidP="00BC5EB2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="002B6529">
        <w:rPr>
          <w:sz w:val="18"/>
          <w:szCs w:val="16"/>
        </w:rPr>
        <w:br w:type="textWrapping" w:clear="all"/>
        <w:t xml:space="preserve">* </w:t>
      </w:r>
      <w:r w:rsidR="002B6529"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B6529" w:rsidRDefault="002B6529" w:rsidP="004E2EBE">
      <w:pPr>
        <w:tabs>
          <w:tab w:val="left" w:pos="8931"/>
        </w:tabs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6B3A36" wp14:editId="08A4E5DD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2B6529" w:rsidRPr="00377E52" w:rsidRDefault="002B6529" w:rsidP="00CB5E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E12C0A" id="Прямоугольник 9" o:spid="_x0000_s1043" style="position:absolute;left:0;text-align:left;margin-left:-5.95pt;margin-top:14.55pt;width:450.2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B6529" w:rsidRPr="00B32425" w:rsidRDefault="002B6529" w:rsidP="00CB5E0F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B6529" w:rsidRPr="00B32425" w:rsidRDefault="002B6529" w:rsidP="00CB5E0F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2B6529" w:rsidRPr="00377E52" w:rsidRDefault="002B6529" w:rsidP="00CB5E0F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</w:t>
      </w:r>
      <w:r w:rsidRPr="00C81D66">
        <w:rPr>
          <w:rFonts w:eastAsia="Calibri"/>
        </w:rPr>
        <w:lastRenderedPageBreak/>
        <w:t xml:space="preserve">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="00A245DD" w:rsidRPr="00A245DD">
        <w:rPr>
          <w:rFonts w:eastAsia="Calibri"/>
        </w:rPr>
        <w:t xml:space="preserve">за правильностью определения размера и внесения </w:t>
      </w:r>
      <w:r w:rsidR="00A245DD" w:rsidRPr="00FD050B">
        <w:rPr>
          <w:rFonts w:eastAsia="Calibri"/>
        </w:rPr>
        <w:t>платы граждан за</w:t>
      </w:r>
      <w:r w:rsidR="00A245DD"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Югры, сайт: </w:t>
      </w:r>
      <w:hyperlink r:id="rId18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</w:t>
      </w:r>
      <w:proofErr w:type="gramEnd"/>
      <w:r w:rsidRPr="00C81D66">
        <w:rPr>
          <w:rFonts w:eastAsia="Calibri"/>
        </w:rPr>
        <w:t xml:space="preserve"> коммунальными отходами».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9" w:history="1">
        <w:r w:rsidRPr="00C81D66">
          <w:rPr>
            <w:rStyle w:val="a5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20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C81D66">
        <w:t xml:space="preserve"> (</w:t>
      </w:r>
      <w:hyperlink r:id="rId21" w:history="1">
        <w:r w:rsidRPr="00C81D66">
          <w:rPr>
            <w:rStyle w:val="a5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440EF8" w:rsidP="004E2EBE">
      <w:pPr>
        <w:pStyle w:val="a9"/>
        <w:tabs>
          <w:tab w:val="left" w:pos="7526"/>
          <w:tab w:val="left" w:pos="8931"/>
        </w:tabs>
      </w:pPr>
      <w:r>
        <w:tab/>
      </w: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sectPr w:rsidR="008D36FA" w:rsidSect="004E2EBE">
      <w:headerReference w:type="default" r:id="rId22"/>
      <w:headerReference w:type="first" r:id="rId23"/>
      <w:footerReference w:type="first" r:id="rId24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A5" w:rsidRDefault="00A227A5" w:rsidP="008D36FA">
      <w:r>
        <w:separator/>
      </w:r>
    </w:p>
  </w:endnote>
  <w:endnote w:type="continuationSeparator" w:id="0">
    <w:p w:rsidR="00A227A5" w:rsidRDefault="00A227A5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A5" w:rsidRDefault="00A227A5" w:rsidP="008D36FA">
      <w:r>
        <w:separator/>
      </w:r>
    </w:p>
  </w:footnote>
  <w:footnote w:type="continuationSeparator" w:id="0">
    <w:p w:rsidR="00A227A5" w:rsidRDefault="00A227A5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63583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6732F"/>
    <w:rsid w:val="00797F50"/>
    <w:rsid w:val="007A337F"/>
    <w:rsid w:val="007A7735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1AF8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27A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sr.admhmao.ru/" TargetMode="External"/><Relationship Id="rId18" Type="http://schemas.openxmlformats.org/officeDocument/2006/relationships/hyperlink" Target="http://www.jsn.admhma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st.admhmao.ru/raskrytie-informatsii/" TargetMode="External"/><Relationship Id="rId17" Type="http://schemas.openxmlformats.org/officeDocument/2006/relationships/hyperlink" Target="https://admhmao.ru/dokumenty/pravovye-akty-gubernatora/6507705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avovye-akty-gubernatora/6507705/%20" TargetMode="External"/><Relationship Id="rId20" Type="http://schemas.openxmlformats.org/officeDocument/2006/relationships/hyperlink" Target="https://depprom.admhma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ias.fas.gov.ru/calc_ku/map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://www.depjkke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ptr.eias.admhmao.ru/?reg=RU.5.86" TargetMode="External"/><Relationship Id="rId14" Type="http://schemas.openxmlformats.org/officeDocument/2006/relationships/hyperlink" Target="https://depsr.admhmao.ru/kontakty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2846-81D1-41AD-B3E8-D7CE06EA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Зинченко Яна Александровна</cp:lastModifiedBy>
  <cp:revision>4</cp:revision>
  <cp:lastPrinted>2022-07-11T10:06:00Z</cp:lastPrinted>
  <dcterms:created xsi:type="dcterms:W3CDTF">2022-07-12T05:24:00Z</dcterms:created>
  <dcterms:modified xsi:type="dcterms:W3CDTF">2022-07-12T11:33:00Z</dcterms:modified>
</cp:coreProperties>
</file>