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13" w:rsidRDefault="000B1C13" w:rsidP="007006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публичных консультаций в целях проведения экспертизы нормативного правового акта Белоярского района</w:t>
      </w:r>
    </w:p>
    <w:p w:rsidR="000B1C13" w:rsidRDefault="000B1C13" w:rsidP="000B1C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1C13" w:rsidRDefault="000B1C13" w:rsidP="00A06C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Настоящим </w:t>
      </w:r>
      <w:r w:rsidR="00A06C39"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>Управление по транспорту и связи администрации Белоярского района</w:t>
      </w:r>
      <w:r>
        <w:rPr>
          <w:rFonts w:ascii="Times New Roman" w:eastAsia="Times New Roman" w:hAnsi="Times New Roman" w:cs="Times New Roman"/>
          <w:sz w:val="24"/>
          <w:szCs w:val="24"/>
          <w:highlight w:val="lightGray"/>
          <w:lang w:eastAsia="ru-RU"/>
        </w:rPr>
        <w:t xml:space="preserve"> уведомляет о проведении публичных консультаций в целях экспертизы 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ьным (кроме такси) транспортом между поселениями в границах 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Белоярского района и на территории городского поселения Белоярский, в 20</w:t>
      </w:r>
      <w:r w:rsidR="00D73704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EC623C" w:rsidRPr="00EC62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(далее нормативный правовой акт).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Регулирующий орган: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Период проведения публичных консультаций: </w:t>
      </w:r>
      <w:r w:rsidR="00A324CE">
        <w:rPr>
          <w:rFonts w:ascii="Times New Roman" w:eastAsia="Times New Roman" w:hAnsi="Times New Roman" w:cs="Times New Roman"/>
          <w:sz w:val="24"/>
          <w:szCs w:val="24"/>
          <w:lang w:eastAsia="ru-RU"/>
        </w:rPr>
        <w:t>25/11/2022 - 08</w:t>
      </w:r>
      <w:bookmarkStart w:id="0" w:name="_GoBack"/>
      <w:bookmarkEnd w:id="0"/>
      <w:r w:rsidR="00143B8A" w:rsidRPr="00143B8A">
        <w:rPr>
          <w:rFonts w:ascii="Times New Roman" w:eastAsia="Times New Roman" w:hAnsi="Times New Roman" w:cs="Times New Roman"/>
          <w:sz w:val="24"/>
          <w:szCs w:val="24"/>
          <w:lang w:eastAsia="ru-RU"/>
        </w:rPr>
        <w:t>/12</w:t>
      </w:r>
      <w:r w:rsidR="00D73704" w:rsidRPr="00143B8A">
        <w:rPr>
          <w:rFonts w:ascii="Times New Roman" w:eastAsia="Times New Roman" w:hAnsi="Times New Roman" w:cs="Times New Roman"/>
          <w:sz w:val="24"/>
          <w:szCs w:val="24"/>
          <w:lang w:eastAsia="ru-RU"/>
        </w:rPr>
        <w:t>/2022</w:t>
      </w:r>
    </w:p>
    <w:p w:rsidR="000B1C13" w:rsidRDefault="003C28D5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рабочих </w:t>
      </w:r>
      <w:r w:rsidR="00EA659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Способ направления ответов: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ответов на предложенные к обсуждению вопросы, предложений (замечаний) относительно положений нормативного правового акта осуществляется в форме электронного документа по электронной почте на адрес 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StateykoAV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@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admbel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  <w:r w:rsidR="0070066A" w:rsidRPr="00CB2E8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ru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в форме документа на бумажном носителе по почте </w:t>
      </w:r>
      <w:r w:rsidR="004A4ECA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г.Белоярский, ул.Центральная, д.9, каб. </w:t>
      </w:r>
      <w:r w:rsidR="00A06C3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по транспорту и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B6E1F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Контактное лицо по вопросам пров</w:t>
      </w:r>
      <w:r w:rsidR="00A06C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едения публичных консультаций: </w:t>
      </w:r>
    </w:p>
    <w:p w:rsidR="000B1C13" w:rsidRPr="005B6E1F" w:rsidRDefault="00A34567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пециалист</w:t>
      </w:r>
      <w:r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-эксперт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УТиС </w:t>
      </w:r>
      <w:r w:rsidR="0070066A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Статейко Антон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Владимирович, тел. (34670) 62-141</w:t>
      </w:r>
      <w:r w:rsidR="00A06C39" w:rsidRPr="005B6E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C13" w:rsidRDefault="000B1C13" w:rsidP="000B1C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shd w:val="clear" w:color="auto" w:fill="E6E6E6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((ФИО, должность ответственного лица, служебный телефон)</w:t>
      </w:r>
    </w:p>
    <w:p w:rsidR="000B1C13" w:rsidRDefault="000B1C13" w:rsidP="000B1C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9600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9600"/>
      </w:tblGrid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B1C13" w:rsidRPr="00A06C39" w:rsidRDefault="005B6E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О Порядке предоставления за счет средств бюджета Белоярского района субсидий юридическим лицам (за исключением государственных (муниципальных) учреждений), индивидуальным предпринимателям, а также физическим лицам, оказывающим населению услуги по регулярным перевозкам пассажиров автомобильным (кроме такси) транспортом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между поселениями в границах 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Белоярского района и на территории городского поселения Белоярский, в 20</w:t>
            </w:r>
            <w:r w:rsidR="0070066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4A4EC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</w:t>
            </w:r>
            <w:r w:rsidR="00EC623C" w:rsidRPr="00EC623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году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нормативного правового акта)</w:t>
            </w:r>
          </w:p>
          <w:p w:rsidR="000B1C13" w:rsidRDefault="003D56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станавливает категории и критерии отбора получателей субсидий</w:t>
            </w:r>
            <w:r w:rsidR="00E40FDB" w:rsidRPr="00E40FDB">
              <w:rPr>
                <w:u w:val="single"/>
              </w:rPr>
              <w:t xml:space="preserve"> </w:t>
            </w:r>
            <w:r w:rsidR="00E40FDB" w:rsidRPr="00E40FD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а также цели, условия и порядок предоставления субсидий, порядок возврата субсидий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(краткое описание осуществляемого регулирования)</w:t>
            </w:r>
          </w:p>
          <w:p w:rsidR="00A06C39" w:rsidRDefault="005B6E1F" w:rsidP="00A06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выявления в прилагаемом нормативном правовом акте положений, содержащих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акже бюджета Белоярского района</w:t>
            </w:r>
          </w:p>
          <w:p w:rsidR="003D5632" w:rsidRDefault="005B1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5B1D5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Управление по транспорту и связи администр</w:t>
            </w:r>
            <w:r w:rsidR="003D563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ации Белоярского района </w:t>
            </w:r>
          </w:p>
          <w:p w:rsidR="000B1C13" w:rsidRDefault="000B1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(наименование органа, осуществляющего экспертизу)</w:t>
            </w:r>
          </w:p>
          <w:p w:rsidR="000B1C13" w:rsidRDefault="003D56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</w:t>
            </w:r>
            <w:r w:rsidR="005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0B1C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 проведения оценки регулирующего воздействия проектов   нормативных правовых актов Белоярского района, экспертизы и оценки фактического воздействия принятых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нормативному правовому акту.</w:t>
            </w:r>
          </w:p>
        </w:tc>
      </w:tr>
      <w:tr w:rsidR="000B1C13" w:rsidTr="007917EF">
        <w:trPr>
          <w:trHeight w:val="699"/>
        </w:trPr>
        <w:tc>
          <w:tcPr>
            <w:tcW w:w="9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Перечень вопросов: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 случае отсутствия опросного листа)</w:t>
            </w: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C13" w:rsidRDefault="000B1C1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Приложение: нормативный право</w:t>
            </w:r>
            <w:r w:rsidR="005B6E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 акт, пояснительная записка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нормативному правовому акту.</w:t>
            </w:r>
          </w:p>
        </w:tc>
      </w:tr>
    </w:tbl>
    <w:p w:rsidR="007948EE" w:rsidRDefault="007948EE" w:rsidP="000210F4"/>
    <w:sectPr w:rsidR="007948EE" w:rsidSect="003D5632">
      <w:pgSz w:w="11906" w:h="16838"/>
      <w:pgMar w:top="396" w:right="850" w:bottom="1134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AB6" w:rsidRDefault="00D67AB6" w:rsidP="000210F4">
      <w:pPr>
        <w:spacing w:after="0" w:line="240" w:lineRule="auto"/>
      </w:pPr>
      <w:r>
        <w:separator/>
      </w:r>
    </w:p>
  </w:endnote>
  <w:endnote w:type="continuationSeparator" w:id="0">
    <w:p w:rsidR="00D67AB6" w:rsidRDefault="00D67AB6" w:rsidP="00021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AB6" w:rsidRDefault="00D67AB6" w:rsidP="000210F4">
      <w:pPr>
        <w:spacing w:after="0" w:line="240" w:lineRule="auto"/>
      </w:pPr>
      <w:r>
        <w:separator/>
      </w:r>
    </w:p>
  </w:footnote>
  <w:footnote w:type="continuationSeparator" w:id="0">
    <w:p w:rsidR="00D67AB6" w:rsidRDefault="00D67AB6" w:rsidP="000210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13"/>
    <w:rsid w:val="000210F4"/>
    <w:rsid w:val="00087A93"/>
    <w:rsid w:val="000B1C13"/>
    <w:rsid w:val="00143B8A"/>
    <w:rsid w:val="001F5F34"/>
    <w:rsid w:val="003857EC"/>
    <w:rsid w:val="003C28D5"/>
    <w:rsid w:val="003D5632"/>
    <w:rsid w:val="004A4ECA"/>
    <w:rsid w:val="005B1D57"/>
    <w:rsid w:val="005B6E1F"/>
    <w:rsid w:val="005F6CDC"/>
    <w:rsid w:val="0070066A"/>
    <w:rsid w:val="00742FB7"/>
    <w:rsid w:val="00773F9F"/>
    <w:rsid w:val="007917EF"/>
    <w:rsid w:val="007948EE"/>
    <w:rsid w:val="00883749"/>
    <w:rsid w:val="00A0449B"/>
    <w:rsid w:val="00A06C39"/>
    <w:rsid w:val="00A324CE"/>
    <w:rsid w:val="00A34567"/>
    <w:rsid w:val="00B11774"/>
    <w:rsid w:val="00CB2E80"/>
    <w:rsid w:val="00D23B05"/>
    <w:rsid w:val="00D2435C"/>
    <w:rsid w:val="00D67AB6"/>
    <w:rsid w:val="00D73704"/>
    <w:rsid w:val="00DC473F"/>
    <w:rsid w:val="00E40FDB"/>
    <w:rsid w:val="00EA659D"/>
    <w:rsid w:val="00EC623C"/>
    <w:rsid w:val="00ED6CDD"/>
    <w:rsid w:val="00F7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AB0101-AC28-494C-B77E-E3ED8072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10F4"/>
  </w:style>
  <w:style w:type="paragraph" w:styleId="a5">
    <w:name w:val="footer"/>
    <w:basedOn w:val="a"/>
    <w:link w:val="a6"/>
    <w:uiPriority w:val="99"/>
    <w:unhideWhenUsed/>
    <w:rsid w:val="000210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10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5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 Григорий Петрович</dc:creator>
  <cp:lastModifiedBy>Статейко Антон Владимирович</cp:lastModifiedBy>
  <cp:revision>14</cp:revision>
  <cp:lastPrinted>2016-09-16T05:27:00Z</cp:lastPrinted>
  <dcterms:created xsi:type="dcterms:W3CDTF">2019-10-25T08:10:00Z</dcterms:created>
  <dcterms:modified xsi:type="dcterms:W3CDTF">2022-12-08T11:24:00Z</dcterms:modified>
</cp:coreProperties>
</file>