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D2" w:rsidRPr="00547BD2" w:rsidRDefault="00547BD2" w:rsidP="00547BD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Утверждены</w:t>
      </w:r>
    </w:p>
    <w:p w:rsidR="00547BD2" w:rsidRPr="00547BD2" w:rsidRDefault="00547BD2" w:rsidP="00547B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постановлением Правительства</w:t>
      </w:r>
    </w:p>
    <w:p w:rsidR="00547BD2" w:rsidRPr="00547BD2" w:rsidRDefault="00547BD2" w:rsidP="00547B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Российской Федерации</w:t>
      </w:r>
    </w:p>
    <w:p w:rsidR="00547BD2" w:rsidRPr="00547BD2" w:rsidRDefault="00547BD2" w:rsidP="00547B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от 31 декабря 2020 г. N 2463</w:t>
      </w:r>
    </w:p>
    <w:p w:rsidR="00547BD2" w:rsidRPr="00547BD2" w:rsidRDefault="00547BD2" w:rsidP="00547B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9"/>
      <w:bookmarkEnd w:id="0"/>
      <w:r w:rsidRPr="00547BD2">
        <w:rPr>
          <w:rFonts w:ascii="Arial" w:eastAsia="Times New Roman" w:hAnsi="Arial" w:cs="Arial"/>
          <w:b/>
          <w:bCs/>
          <w:sz w:val="24"/>
          <w:szCs w:val="24"/>
          <w:lang w:eastAsia="ru-RU"/>
        </w:rPr>
        <w:t>ПРАВИЛА ПРОДАЖИ ТОВАРОВ ПО ДОГОВОРУ РОЗНИЧНОЙ КУПЛИ-ПРОДАЖИ</w:t>
      </w:r>
    </w:p>
    <w:p w:rsidR="00547BD2" w:rsidRPr="00547BD2" w:rsidRDefault="00547BD2" w:rsidP="00547B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I. Общие положения</w:t>
      </w:r>
    </w:p>
    <w:p w:rsidR="00547BD2" w:rsidRPr="00547BD2" w:rsidRDefault="00547BD2" w:rsidP="00547B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Общие правила продажи товаров по договору розничной</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купли-продажи</w:t>
      </w:r>
    </w:p>
    <w:p w:rsidR="00547BD2" w:rsidRPr="00547BD2" w:rsidRDefault="00547BD2" w:rsidP="00547B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1. Настоящие Правила разработаны в соответствии с </w:t>
      </w:r>
      <w:hyperlink r:id="rId5" w:history="1">
        <w:r w:rsidRPr="00547BD2">
          <w:rPr>
            <w:rFonts w:ascii="Times New Roman" w:eastAsia="Times New Roman" w:hAnsi="Times New Roman" w:cs="Times New Roman"/>
            <w:color w:val="0000FF"/>
            <w:sz w:val="24"/>
            <w:szCs w:val="24"/>
            <w:lang w:eastAsia="ru-RU"/>
          </w:rPr>
          <w:t>Законом</w:t>
        </w:r>
      </w:hyperlink>
      <w:r w:rsidRPr="00547BD2">
        <w:rPr>
          <w:rFonts w:ascii="Times New Roman" w:eastAsia="Times New Roman" w:hAnsi="Times New Roman" w:cs="Times New Roman"/>
          <w:sz w:val="24"/>
          <w:szCs w:val="24"/>
          <w:lang w:eastAsia="ru-RU"/>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 </w:t>
      </w:r>
      <w:proofErr w:type="gramStart"/>
      <w:r w:rsidRPr="00547BD2">
        <w:rPr>
          <w:rFonts w:ascii="Times New Roman" w:eastAsia="Times New Roman" w:hAnsi="Times New Roman" w:cs="Times New Roman"/>
          <w:sz w:val="24"/>
          <w:szCs w:val="24"/>
          <w:lang w:eastAsia="ru-RU"/>
        </w:rP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 w:name="Par48"/>
      <w:bookmarkEnd w:id="1"/>
      <w:r w:rsidRPr="00547BD2">
        <w:rPr>
          <w:rFonts w:ascii="Times New Roman" w:eastAsia="Times New Roman" w:hAnsi="Times New Roman" w:cs="Times New Roman"/>
          <w:sz w:val="24"/>
          <w:szCs w:val="24"/>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50"/>
      <w:bookmarkEnd w:id="2"/>
      <w:r w:rsidRPr="00547BD2">
        <w:rPr>
          <w:rFonts w:ascii="Times New Roman" w:eastAsia="Times New Roman" w:hAnsi="Times New Roman" w:cs="Times New Roman"/>
          <w:sz w:val="24"/>
          <w:szCs w:val="24"/>
          <w:lang w:eastAsia="ru-RU"/>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547BD2">
        <w:rPr>
          <w:rFonts w:ascii="Times New Roman" w:eastAsia="Times New Roman" w:hAnsi="Times New Roman" w:cs="Times New Roman"/>
          <w:sz w:val="24"/>
          <w:szCs w:val="24"/>
          <w:lang w:eastAsia="ru-RU"/>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5. В случае поступления претензии потребителя продавец направляет ему ответ в отношении заявленных требований.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lastRenderedPageBreak/>
        <w:t xml:space="preserve">7. </w:t>
      </w:r>
      <w:proofErr w:type="gramStart"/>
      <w:r w:rsidRPr="00547BD2">
        <w:rPr>
          <w:rFonts w:ascii="Times New Roman" w:eastAsia="Times New Roman" w:hAnsi="Times New Roman" w:cs="Times New Roman"/>
          <w:sz w:val="24"/>
          <w:szCs w:val="24"/>
          <w:lang w:eastAsia="ru-RU"/>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sidRPr="00547BD2">
          <w:rPr>
            <w:rFonts w:ascii="Times New Roman" w:eastAsia="Times New Roman" w:hAnsi="Times New Roman" w:cs="Times New Roman"/>
            <w:color w:val="0000FF"/>
            <w:sz w:val="24"/>
            <w:szCs w:val="24"/>
            <w:lang w:eastAsia="ru-RU"/>
          </w:rPr>
          <w:t>статьей 2</w:t>
        </w:r>
      </w:hyperlink>
      <w:r w:rsidRPr="00547BD2">
        <w:rPr>
          <w:rFonts w:ascii="Times New Roman" w:eastAsia="Times New Roman" w:hAnsi="Times New Roman" w:cs="Times New Roman"/>
          <w:sz w:val="24"/>
          <w:szCs w:val="24"/>
          <w:lang w:eastAsia="ru-RU"/>
        </w:rPr>
        <w:t xml:space="preserve"> Закона Российской Федерации "О ветеринарии".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9. Продажа товаров осуществляется с применением контрольно-кассовой техники в соответствии с Федеральным </w:t>
      </w:r>
      <w:hyperlink r:id="rId7" w:history="1">
        <w:r w:rsidRPr="00547BD2">
          <w:rPr>
            <w:rFonts w:ascii="Times New Roman" w:eastAsia="Times New Roman" w:hAnsi="Times New Roman" w:cs="Times New Roman"/>
            <w:color w:val="0000FF"/>
            <w:sz w:val="24"/>
            <w:szCs w:val="24"/>
            <w:lang w:eastAsia="ru-RU"/>
          </w:rPr>
          <w:t>законом</w:t>
        </w:r>
      </w:hyperlink>
      <w:r w:rsidRPr="00547BD2">
        <w:rPr>
          <w:rFonts w:ascii="Times New Roman" w:eastAsia="Times New Roman" w:hAnsi="Times New Roman" w:cs="Times New Roman"/>
          <w:sz w:val="24"/>
          <w:szCs w:val="24"/>
          <w:lang w:eastAsia="ru-RU"/>
        </w:rPr>
        <w:t xml:space="preserve"> "О применении контрольно-кассовой техники при осуществлении расчетов в Российской Федерации".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10. Введение ограничений и запретов на продажу товаров допускается только в случаях, предусмотренных федеральными законами.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11. Настоящие Правила в наглядной и доступной форме доводятся продавцом до сведения потребителей.</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Правила продажи товаров при дистанционном способе продажи</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товара по договору розничной купли-продажи</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lastRenderedPageBreak/>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16. </w:t>
      </w:r>
      <w:proofErr w:type="gramStart"/>
      <w:r w:rsidRPr="00547BD2">
        <w:rPr>
          <w:rFonts w:ascii="Times New Roman" w:eastAsia="Times New Roman" w:hAnsi="Times New Roman" w:cs="Times New Roman"/>
          <w:sz w:val="24"/>
          <w:szCs w:val="24"/>
          <w:lang w:eastAsia="ru-RU"/>
        </w:rP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rsidRPr="00547BD2">
        <w:rPr>
          <w:rFonts w:ascii="Times New Roman" w:eastAsia="Times New Roman" w:hAnsi="Times New Roman" w:cs="Times New Roman"/>
          <w:sz w:val="24"/>
          <w:szCs w:val="24"/>
          <w:lang w:eastAsia="ru-RU"/>
        </w:rPr>
        <w:t xml:space="preserve"> </w:t>
      </w:r>
      <w:proofErr w:type="gramStart"/>
      <w:r w:rsidRPr="00547BD2">
        <w:rPr>
          <w:rFonts w:ascii="Times New Roman" w:eastAsia="Times New Roman" w:hAnsi="Times New Roman" w:cs="Times New Roman"/>
          <w:sz w:val="24"/>
          <w:szCs w:val="24"/>
          <w:lang w:eastAsia="ru-RU"/>
        </w:rPr>
        <w:t>предназначен</w:t>
      </w:r>
      <w:proofErr w:type="gramEnd"/>
      <w:r w:rsidRPr="00547BD2">
        <w:rPr>
          <w:rFonts w:ascii="Times New Roman" w:eastAsia="Times New Roman" w:hAnsi="Times New Roman" w:cs="Times New Roman"/>
          <w:sz w:val="24"/>
          <w:szCs w:val="24"/>
          <w:lang w:eastAsia="ru-RU"/>
        </w:rPr>
        <w:t xml:space="preserve"> для продажи дистанционным способом продажи товара.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17. </w:t>
      </w:r>
      <w:proofErr w:type="gramStart"/>
      <w:r w:rsidRPr="00547BD2">
        <w:rPr>
          <w:rFonts w:ascii="Times New Roman" w:eastAsia="Times New Roman" w:hAnsi="Times New Roman" w:cs="Times New Roman"/>
          <w:sz w:val="24"/>
          <w:szCs w:val="24"/>
          <w:lang w:eastAsia="ru-RU"/>
        </w:rP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sidRPr="00547BD2">
        <w:rPr>
          <w:rFonts w:ascii="Times New Roman" w:eastAsia="Times New Roman" w:hAnsi="Times New Roman" w:cs="Times New Roman"/>
          <w:sz w:val="24"/>
          <w:szCs w:val="24"/>
          <w:lang w:eastAsia="ru-RU"/>
        </w:rPr>
        <w:t>агрегатора</w:t>
      </w:r>
      <w:proofErr w:type="spellEnd"/>
      <w:r w:rsidRPr="00547BD2">
        <w:rPr>
          <w:rFonts w:ascii="Times New Roman" w:eastAsia="Times New Roman" w:hAnsi="Times New Roman" w:cs="Times New Roman"/>
          <w:sz w:val="24"/>
          <w:szCs w:val="24"/>
          <w:lang w:eastAsia="ru-RU"/>
        </w:rPr>
        <w:t xml:space="preserve"> не предусмотрен иной порядок исполнения такой обязанности.</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18. </w:t>
      </w:r>
      <w:proofErr w:type="gramStart"/>
      <w:r w:rsidRPr="00547BD2">
        <w:rPr>
          <w:rFonts w:ascii="Times New Roman" w:eastAsia="Times New Roman" w:hAnsi="Times New Roman" w:cs="Times New Roman"/>
          <w:sz w:val="24"/>
          <w:szCs w:val="24"/>
          <w:lang w:eastAsia="ru-RU"/>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Обязанность продавца, предусмотренная </w:t>
      </w:r>
      <w:hyperlink r:id="rId8" w:history="1">
        <w:r w:rsidRPr="00547BD2">
          <w:rPr>
            <w:rFonts w:ascii="Times New Roman" w:eastAsia="Times New Roman" w:hAnsi="Times New Roman" w:cs="Times New Roman"/>
            <w:color w:val="0000FF"/>
            <w:sz w:val="24"/>
            <w:szCs w:val="24"/>
            <w:lang w:eastAsia="ru-RU"/>
          </w:rPr>
          <w:t>пунктом 3 статьи 26.1</w:t>
        </w:r>
      </w:hyperlink>
      <w:r w:rsidRPr="00547BD2">
        <w:rPr>
          <w:rFonts w:ascii="Times New Roman" w:eastAsia="Times New Roman" w:hAnsi="Times New Roman" w:cs="Times New Roman"/>
          <w:sz w:val="24"/>
          <w:szCs w:val="24"/>
          <w:lang w:eastAsia="ru-RU"/>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 w:name="Par75"/>
      <w:bookmarkEnd w:id="3"/>
      <w:r w:rsidRPr="00547BD2">
        <w:rPr>
          <w:rFonts w:ascii="Times New Roman" w:eastAsia="Times New Roman" w:hAnsi="Times New Roman" w:cs="Times New Roman"/>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w:t>
      </w:r>
      <w:r w:rsidRPr="00547BD2">
        <w:rPr>
          <w:rFonts w:ascii="Times New Roman" w:eastAsia="Times New Roman" w:hAnsi="Times New Roman" w:cs="Times New Roman"/>
          <w:sz w:val="24"/>
          <w:szCs w:val="24"/>
          <w:lang w:eastAsia="ru-RU"/>
        </w:rPr>
        <w:lastRenderedPageBreak/>
        <w:t>розничной купли-продажи.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21. Продавец доводит до потребителя в порядке, предусмотренном </w:t>
      </w:r>
      <w:hyperlink w:anchor="Par75" w:tooltip="Указанная информация доводится до потребителя посредством ее размещения на сайте (при его наличии) и (или) странице сайта в сети &quot;Интернет&quot; (при его наличии), а также в программе для электронных вычислительных машин (при ее наличии)." w:history="1">
        <w:r w:rsidRPr="00547BD2">
          <w:rPr>
            <w:rFonts w:ascii="Times New Roman" w:eastAsia="Times New Roman" w:hAnsi="Times New Roman" w:cs="Times New Roman"/>
            <w:color w:val="0000FF"/>
            <w:sz w:val="24"/>
            <w:szCs w:val="24"/>
            <w:lang w:eastAsia="ru-RU"/>
          </w:rPr>
          <w:t>абзацем третьим пункта 19</w:t>
        </w:r>
      </w:hyperlink>
      <w:r w:rsidRPr="00547BD2">
        <w:rPr>
          <w:rFonts w:ascii="Times New Roman" w:eastAsia="Times New Roman" w:hAnsi="Times New Roman" w:cs="Times New Roman"/>
          <w:sz w:val="24"/>
          <w:szCs w:val="24"/>
          <w:lang w:eastAsia="ru-RU"/>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sidRPr="00547BD2">
          <w:rPr>
            <w:rFonts w:ascii="Times New Roman" w:eastAsia="Times New Roman" w:hAnsi="Times New Roman" w:cs="Times New Roman"/>
            <w:color w:val="0000FF"/>
            <w:sz w:val="24"/>
            <w:szCs w:val="24"/>
            <w:lang w:eastAsia="ru-RU"/>
          </w:rPr>
          <w:t>пунктом 4 статьи 26.1</w:t>
        </w:r>
      </w:hyperlink>
      <w:r w:rsidRPr="00547BD2">
        <w:rPr>
          <w:rFonts w:ascii="Times New Roman" w:eastAsia="Times New Roman" w:hAnsi="Times New Roman" w:cs="Times New Roman"/>
          <w:sz w:val="24"/>
          <w:szCs w:val="24"/>
          <w:lang w:eastAsia="ru-RU"/>
        </w:rPr>
        <w:t xml:space="preserve"> Закона Российской Федерации "О защите прав потребителей".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rsidRPr="00547BD2">
        <w:rPr>
          <w:rFonts w:ascii="Times New Roman" w:eastAsia="Times New Roman" w:hAnsi="Times New Roman" w:cs="Times New Roman"/>
          <w:sz w:val="24"/>
          <w:szCs w:val="24"/>
          <w:lang w:eastAsia="ru-RU"/>
        </w:rPr>
        <w:t>осуществляться</w:t>
      </w:r>
      <w:proofErr w:type="gramEnd"/>
      <w:r w:rsidRPr="00547BD2">
        <w:rPr>
          <w:rFonts w:ascii="Times New Roman" w:eastAsia="Times New Roman" w:hAnsi="Times New Roman" w:cs="Times New Roman"/>
          <w:sz w:val="24"/>
          <w:szCs w:val="24"/>
          <w:lang w:eastAsia="ru-RU"/>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26. </w:t>
      </w:r>
      <w:proofErr w:type="gramStart"/>
      <w:r w:rsidRPr="00547BD2">
        <w:rPr>
          <w:rFonts w:ascii="Times New Roman" w:eastAsia="Times New Roman" w:hAnsi="Times New Roman" w:cs="Times New Roman"/>
          <w:sz w:val="24"/>
          <w:szCs w:val="24"/>
          <w:lang w:eastAsia="ru-RU"/>
        </w:rP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sidRPr="00547BD2">
          <w:rPr>
            <w:rFonts w:ascii="Times New Roman" w:eastAsia="Times New Roman" w:hAnsi="Times New Roman" w:cs="Times New Roman"/>
            <w:color w:val="0000FF"/>
            <w:sz w:val="24"/>
            <w:szCs w:val="24"/>
            <w:lang w:eastAsia="ru-RU"/>
          </w:rPr>
          <w:t>Правилами</w:t>
        </w:r>
      </w:hyperlink>
      <w:r w:rsidRPr="00547BD2">
        <w:rPr>
          <w:rFonts w:ascii="Times New Roman" w:eastAsia="Times New Roman" w:hAnsi="Times New Roman" w:cs="Times New Roman"/>
          <w:sz w:val="24"/>
          <w:szCs w:val="24"/>
          <w:lang w:eastAsia="ru-RU"/>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rsidRPr="00547BD2">
        <w:rPr>
          <w:rFonts w:ascii="Times New Roman" w:eastAsia="Times New Roman" w:hAnsi="Times New Roman" w:cs="Times New Roman"/>
          <w:sz w:val="24"/>
          <w:szCs w:val="24"/>
          <w:lang w:eastAsia="ru-RU"/>
        </w:rPr>
        <w:t xml:space="preserve"> </w:t>
      </w:r>
      <w:proofErr w:type="gramStart"/>
      <w:r w:rsidRPr="00547BD2">
        <w:rPr>
          <w:rFonts w:ascii="Times New Roman" w:eastAsia="Times New Roman" w:hAnsi="Times New Roman" w:cs="Times New Roman"/>
          <w:sz w:val="24"/>
          <w:szCs w:val="24"/>
          <w:lang w:eastAsia="ru-RU"/>
        </w:rP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27. </w:t>
      </w:r>
      <w:proofErr w:type="gramStart"/>
      <w:r w:rsidRPr="00547BD2">
        <w:rPr>
          <w:rFonts w:ascii="Times New Roman" w:eastAsia="Times New Roman" w:hAnsi="Times New Roman" w:cs="Times New Roman"/>
          <w:sz w:val="24"/>
          <w:szCs w:val="24"/>
          <w:lang w:eastAsia="ru-RU"/>
        </w:rPr>
        <w:t xml:space="preserve">Требования, установленные </w:t>
      </w:r>
      <w:hyperlink w:anchor="Par48" w:tooltip="При продаже товаров потребителю предоставляется возможность самостоятельно или с помощью продавца ознакомиться с необходимыми товарами." w:history="1">
        <w:r w:rsidRPr="00547BD2">
          <w:rPr>
            <w:rFonts w:ascii="Times New Roman" w:eastAsia="Times New Roman" w:hAnsi="Times New Roman" w:cs="Times New Roman"/>
            <w:color w:val="0000FF"/>
            <w:sz w:val="24"/>
            <w:szCs w:val="24"/>
            <w:lang w:eastAsia="ru-RU"/>
          </w:rPr>
          <w:t>абзацем вторым пункта 2</w:t>
        </w:r>
      </w:hyperlink>
      <w:r w:rsidRPr="00547BD2">
        <w:rPr>
          <w:rFonts w:ascii="Times New Roman" w:eastAsia="Times New Roman" w:hAnsi="Times New Roman" w:cs="Times New Roman"/>
          <w:sz w:val="24"/>
          <w:szCs w:val="24"/>
          <w:lang w:eastAsia="ru-RU"/>
        </w:rPr>
        <w:t xml:space="preserve">, </w:t>
      </w:r>
      <w:hyperlink w:anchor="Par50" w:tooltip="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 w:history="1">
        <w:r w:rsidRPr="00547BD2">
          <w:rPr>
            <w:rFonts w:ascii="Times New Roman" w:eastAsia="Times New Roman" w:hAnsi="Times New Roman" w:cs="Times New Roman"/>
            <w:color w:val="0000FF"/>
            <w:sz w:val="24"/>
            <w:szCs w:val="24"/>
            <w:lang w:eastAsia="ru-RU"/>
          </w:rPr>
          <w:t>пунктами 4</w:t>
        </w:r>
      </w:hyperlink>
      <w:r w:rsidRPr="00547BD2">
        <w:rPr>
          <w:rFonts w:ascii="Times New Roman" w:eastAsia="Times New Roman" w:hAnsi="Times New Roman" w:cs="Times New Roman"/>
          <w:sz w:val="24"/>
          <w:szCs w:val="24"/>
          <w:lang w:eastAsia="ru-RU"/>
        </w:rPr>
        <w:t xml:space="preserve">, </w:t>
      </w:r>
      <w:hyperlink w:anchor="Par119" w:tooltip="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quot;Продукты без заменителя молочного жира&quot;." w:history="1">
        <w:r w:rsidRPr="00547BD2">
          <w:rPr>
            <w:rFonts w:ascii="Times New Roman" w:eastAsia="Times New Roman" w:hAnsi="Times New Roman" w:cs="Times New Roman"/>
            <w:color w:val="0000FF"/>
            <w:sz w:val="24"/>
            <w:szCs w:val="24"/>
            <w:lang w:eastAsia="ru-RU"/>
          </w:rPr>
          <w:t>37</w:t>
        </w:r>
      </w:hyperlink>
      <w:r w:rsidRPr="00547BD2">
        <w:rPr>
          <w:rFonts w:ascii="Times New Roman" w:eastAsia="Times New Roman" w:hAnsi="Times New Roman" w:cs="Times New Roman"/>
          <w:sz w:val="24"/>
          <w:szCs w:val="24"/>
          <w:lang w:eastAsia="ru-RU"/>
        </w:rPr>
        <w:t xml:space="preserve">, </w:t>
      </w:r>
      <w:hyperlink w:anchor="Par182" w:tooltip="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 w:history="1">
        <w:r w:rsidRPr="00547BD2">
          <w:rPr>
            <w:rFonts w:ascii="Times New Roman" w:eastAsia="Times New Roman" w:hAnsi="Times New Roman" w:cs="Times New Roman"/>
            <w:color w:val="0000FF"/>
            <w:sz w:val="24"/>
            <w:szCs w:val="24"/>
            <w:lang w:eastAsia="ru-RU"/>
          </w:rPr>
          <w:t>56</w:t>
        </w:r>
      </w:hyperlink>
      <w:r w:rsidRPr="00547BD2">
        <w:rPr>
          <w:rFonts w:ascii="Times New Roman" w:eastAsia="Times New Roman" w:hAnsi="Times New Roman" w:cs="Times New Roman"/>
          <w:sz w:val="24"/>
          <w:szCs w:val="24"/>
          <w:lang w:eastAsia="ru-RU"/>
        </w:rPr>
        <w:t xml:space="preserve">, </w:t>
      </w:r>
      <w:hyperlink w:anchor="Par198" w:tooltip="64. Непериодические издания, имеющиеся в продаже, размещаются в месте продажи или вносятся в каталоги изданий, имеющихся в наличии." w:history="1">
        <w:r w:rsidRPr="00547BD2">
          <w:rPr>
            <w:rFonts w:ascii="Times New Roman" w:eastAsia="Times New Roman" w:hAnsi="Times New Roman" w:cs="Times New Roman"/>
            <w:color w:val="0000FF"/>
            <w:sz w:val="24"/>
            <w:szCs w:val="24"/>
            <w:lang w:eastAsia="ru-RU"/>
          </w:rPr>
          <w:t>64</w:t>
        </w:r>
      </w:hyperlink>
      <w:r w:rsidRPr="00547BD2">
        <w:rPr>
          <w:rFonts w:ascii="Times New Roman" w:eastAsia="Times New Roman" w:hAnsi="Times New Roman" w:cs="Times New Roman"/>
          <w:sz w:val="24"/>
          <w:szCs w:val="24"/>
          <w:lang w:eastAsia="ru-RU"/>
        </w:rPr>
        <w:t xml:space="preserve"> и</w:t>
      </w:r>
      <w:proofErr w:type="gramEnd"/>
      <w:r w:rsidRPr="00547BD2">
        <w:rPr>
          <w:rFonts w:ascii="Times New Roman" w:eastAsia="Times New Roman" w:hAnsi="Times New Roman" w:cs="Times New Roman"/>
          <w:sz w:val="24"/>
          <w:szCs w:val="24"/>
          <w:lang w:eastAsia="ru-RU"/>
        </w:rPr>
        <w:t xml:space="preserve"> </w:t>
      </w:r>
      <w:hyperlink w:anchor="Par203" w:tooltip="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 w:history="1">
        <w:r w:rsidRPr="00547BD2">
          <w:rPr>
            <w:rFonts w:ascii="Times New Roman" w:eastAsia="Times New Roman" w:hAnsi="Times New Roman" w:cs="Times New Roman"/>
            <w:color w:val="0000FF"/>
            <w:sz w:val="24"/>
            <w:szCs w:val="24"/>
            <w:lang w:eastAsia="ru-RU"/>
          </w:rPr>
          <w:t>67</w:t>
        </w:r>
      </w:hyperlink>
      <w:r w:rsidRPr="00547BD2">
        <w:rPr>
          <w:rFonts w:ascii="Times New Roman" w:eastAsia="Times New Roman" w:hAnsi="Times New Roman" w:cs="Times New Roman"/>
          <w:sz w:val="24"/>
          <w:szCs w:val="24"/>
          <w:lang w:eastAsia="ru-RU"/>
        </w:rPr>
        <w:t xml:space="preserve"> настоящих Правил, не применяются к отношениям продавца и потребителя при продаже товаров </w:t>
      </w:r>
      <w:r w:rsidRPr="00547BD2">
        <w:rPr>
          <w:rFonts w:ascii="Times New Roman" w:eastAsia="Times New Roman" w:hAnsi="Times New Roman" w:cs="Times New Roman"/>
          <w:sz w:val="24"/>
          <w:szCs w:val="24"/>
          <w:lang w:eastAsia="ru-RU"/>
        </w:rPr>
        <w:lastRenderedPageBreak/>
        <w:t>дистанционным способом продажи товара.</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Правила продажи товаров по договору розничной купли-продажи</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с использованием автоматов</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rsidRPr="00547BD2">
        <w:rPr>
          <w:rFonts w:ascii="Times New Roman" w:eastAsia="Times New Roman" w:hAnsi="Times New Roman" w:cs="Times New Roman"/>
          <w:sz w:val="24"/>
          <w:szCs w:val="24"/>
          <w:lang w:eastAsia="ru-RU"/>
        </w:rPr>
        <w:t>ств дл</w:t>
      </w:r>
      <w:proofErr w:type="gramEnd"/>
      <w:r w:rsidRPr="00547BD2">
        <w:rPr>
          <w:rFonts w:ascii="Times New Roman" w:eastAsia="Times New Roman" w:hAnsi="Times New Roman" w:cs="Times New Roman"/>
          <w:sz w:val="24"/>
          <w:szCs w:val="24"/>
          <w:lang w:eastAsia="ru-RU"/>
        </w:rPr>
        <w:t>я использования товара по назначению, а также довести до сведения потребителя следующую информацию:</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б) правила пользования автоматом для заключения договора розничной купли-продажи;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в) порядок возврата суммы, уплаченной за товар, если товар не предоставлен потребителю.</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Правила продажи непродовольственных товаров,</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proofErr w:type="gramStart"/>
      <w:r w:rsidRPr="00547BD2">
        <w:rPr>
          <w:rFonts w:ascii="Arial" w:eastAsia="Times New Roman" w:hAnsi="Arial" w:cs="Arial"/>
          <w:b/>
          <w:bCs/>
          <w:sz w:val="24"/>
          <w:szCs w:val="24"/>
          <w:lang w:eastAsia="ru-RU"/>
        </w:rPr>
        <w:t>бывших</w:t>
      </w:r>
      <w:proofErr w:type="gramEnd"/>
      <w:r w:rsidRPr="00547BD2">
        <w:rPr>
          <w:rFonts w:ascii="Arial" w:eastAsia="Times New Roman" w:hAnsi="Arial" w:cs="Arial"/>
          <w:b/>
          <w:bCs/>
          <w:sz w:val="24"/>
          <w:szCs w:val="24"/>
          <w:lang w:eastAsia="ru-RU"/>
        </w:rPr>
        <w:t xml:space="preserve"> в употреблении</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Правила продажи непродовольственных товаров,</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proofErr w:type="gramStart"/>
      <w:r w:rsidRPr="00547BD2">
        <w:rPr>
          <w:rFonts w:ascii="Arial" w:eastAsia="Times New Roman" w:hAnsi="Arial" w:cs="Arial"/>
          <w:b/>
          <w:bCs/>
          <w:sz w:val="24"/>
          <w:szCs w:val="24"/>
          <w:lang w:eastAsia="ru-RU"/>
        </w:rPr>
        <w:t>принятых</w:t>
      </w:r>
      <w:proofErr w:type="gramEnd"/>
      <w:r w:rsidRPr="00547BD2">
        <w:rPr>
          <w:rFonts w:ascii="Arial" w:eastAsia="Times New Roman" w:hAnsi="Arial" w:cs="Arial"/>
          <w:b/>
          <w:bCs/>
          <w:sz w:val="24"/>
          <w:szCs w:val="24"/>
          <w:lang w:eastAsia="ru-RU"/>
        </w:rPr>
        <w:t xml:space="preserve"> на комиссию</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32. </w:t>
      </w:r>
      <w:proofErr w:type="gramStart"/>
      <w:r w:rsidRPr="00547BD2">
        <w:rPr>
          <w:rFonts w:ascii="Times New Roman" w:eastAsia="Times New Roman" w:hAnsi="Times New Roman" w:cs="Times New Roman"/>
          <w:sz w:val="24"/>
          <w:szCs w:val="24"/>
          <w:lang w:eastAsia="ru-RU"/>
        </w:rP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rsidRPr="00547BD2">
        <w:rPr>
          <w:rFonts w:ascii="Times New Roman" w:eastAsia="Times New Roman" w:hAnsi="Times New Roman" w:cs="Times New Roman"/>
          <w:sz w:val="24"/>
          <w:szCs w:val="24"/>
          <w:lang w:eastAsia="ru-RU"/>
        </w:rP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lastRenderedPageBreak/>
        <w:t>33. При продаже непродовольственных товаров, принятых на комиссию, продавец обеспечивает наличие на товаре ярлыка, содержащего:</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а) сведения, характеризующие состояние товара (новый, бывший в употреблении, недостатки товара);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II. Правила продажи отдельных видов товаров по договору</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розничной купли-продажи</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Особенности продажи продовольственных товаров по договору</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розничной купли-продажи</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35. В случае осуществления продавцом предпродажного </w:t>
      </w:r>
      <w:proofErr w:type="spellStart"/>
      <w:r w:rsidRPr="00547BD2">
        <w:rPr>
          <w:rFonts w:ascii="Times New Roman" w:eastAsia="Times New Roman" w:hAnsi="Times New Roman" w:cs="Times New Roman"/>
          <w:sz w:val="24"/>
          <w:szCs w:val="24"/>
          <w:lang w:eastAsia="ru-RU"/>
        </w:rPr>
        <w:t>фасования</w:t>
      </w:r>
      <w:proofErr w:type="spellEnd"/>
      <w:r w:rsidRPr="00547BD2">
        <w:rPr>
          <w:rFonts w:ascii="Times New Roman" w:eastAsia="Times New Roman" w:hAnsi="Times New Roman" w:cs="Times New Roman"/>
          <w:sz w:val="24"/>
          <w:szCs w:val="24"/>
          <w:lang w:eastAsia="ru-RU"/>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547BD2">
        <w:rPr>
          <w:rFonts w:ascii="Times New Roman" w:eastAsia="Times New Roman" w:hAnsi="Times New Roman" w:cs="Times New Roman"/>
          <w:sz w:val="24"/>
          <w:szCs w:val="24"/>
          <w:lang w:eastAsia="ru-RU"/>
        </w:rPr>
        <w:t>фасования</w:t>
      </w:r>
      <w:proofErr w:type="spellEnd"/>
      <w:r w:rsidRPr="00547BD2">
        <w:rPr>
          <w:rFonts w:ascii="Times New Roman" w:eastAsia="Times New Roman" w:hAnsi="Times New Roman" w:cs="Times New Roman"/>
          <w:sz w:val="24"/>
          <w:szCs w:val="24"/>
          <w:lang w:eastAsia="ru-RU"/>
        </w:rPr>
        <w:t xml:space="preserve"> и срок годности.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 w:name="Par119"/>
      <w:bookmarkEnd w:id="4"/>
      <w:r w:rsidRPr="00547BD2">
        <w:rPr>
          <w:rFonts w:ascii="Times New Roman" w:eastAsia="Times New Roman" w:hAnsi="Times New Roman" w:cs="Times New Roman"/>
          <w:sz w:val="24"/>
          <w:szCs w:val="24"/>
          <w:lang w:eastAsia="ru-RU"/>
        </w:rPr>
        <w:t xml:space="preserve">37. В месте продажи размещение (выкладка) молочных, молочных составных и </w:t>
      </w:r>
      <w:proofErr w:type="spellStart"/>
      <w:r w:rsidRPr="00547BD2">
        <w:rPr>
          <w:rFonts w:ascii="Times New Roman" w:eastAsia="Times New Roman" w:hAnsi="Times New Roman" w:cs="Times New Roman"/>
          <w:sz w:val="24"/>
          <w:szCs w:val="24"/>
          <w:lang w:eastAsia="ru-RU"/>
        </w:rPr>
        <w:t>молокосодержащих</w:t>
      </w:r>
      <w:proofErr w:type="spellEnd"/>
      <w:r w:rsidRPr="00547BD2">
        <w:rPr>
          <w:rFonts w:ascii="Times New Roman" w:eastAsia="Times New Roman" w:hAnsi="Times New Roman" w:cs="Times New Roman"/>
          <w:sz w:val="24"/>
          <w:szCs w:val="24"/>
          <w:lang w:eastAsia="ru-RU"/>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547BD2" w:rsidRPr="00547BD2" w:rsidRDefault="00547BD2" w:rsidP="00547B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 xml:space="preserve">Особенности продажи технически сложных товаров </w:t>
      </w:r>
      <w:proofErr w:type="gramStart"/>
      <w:r w:rsidRPr="00547BD2">
        <w:rPr>
          <w:rFonts w:ascii="Arial" w:eastAsia="Times New Roman" w:hAnsi="Arial" w:cs="Arial"/>
          <w:b/>
          <w:bCs/>
          <w:sz w:val="24"/>
          <w:szCs w:val="24"/>
          <w:lang w:eastAsia="ru-RU"/>
        </w:rPr>
        <w:t>бытового</w:t>
      </w:r>
      <w:proofErr w:type="gramEnd"/>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назначения по договору розничной купли-продажи</w:t>
      </w:r>
    </w:p>
    <w:p w:rsidR="00547BD2" w:rsidRPr="00547BD2" w:rsidRDefault="00547BD2" w:rsidP="00547B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38. Образцы технически сложных товаров бытового назначения, предлагаемых для продажи, </w:t>
      </w:r>
      <w:r w:rsidRPr="00547BD2">
        <w:rPr>
          <w:rFonts w:ascii="Times New Roman" w:eastAsia="Times New Roman" w:hAnsi="Times New Roman" w:cs="Times New Roman"/>
          <w:sz w:val="24"/>
          <w:szCs w:val="24"/>
          <w:lang w:eastAsia="ru-RU"/>
        </w:rPr>
        <w:lastRenderedPageBreak/>
        <w:t>должны быть размещены в торговом помещении и сопровождаться краткими аннотациями, содержащими основные технические характеристики.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547BD2">
        <w:rPr>
          <w:rFonts w:ascii="Times New Roman" w:eastAsia="Times New Roman" w:hAnsi="Times New Roman" w:cs="Times New Roman"/>
          <w:sz w:val="24"/>
          <w:szCs w:val="24"/>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40. </w:t>
      </w:r>
      <w:proofErr w:type="gramStart"/>
      <w:r w:rsidRPr="00547BD2">
        <w:rPr>
          <w:rFonts w:ascii="Times New Roman" w:eastAsia="Times New Roman" w:hAnsi="Times New Roman" w:cs="Times New Roman"/>
          <w:sz w:val="24"/>
          <w:szCs w:val="24"/>
          <w:lang w:eastAsia="ru-RU"/>
        </w:rP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547BD2">
        <w:rPr>
          <w:rFonts w:ascii="Times New Roman" w:eastAsia="Times New Roman" w:hAnsi="Times New Roman" w:cs="Times New Roman"/>
          <w:sz w:val="24"/>
          <w:szCs w:val="24"/>
          <w:lang w:eastAsia="ru-RU"/>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41. </w:t>
      </w:r>
      <w:proofErr w:type="gramStart"/>
      <w:r w:rsidRPr="00547BD2">
        <w:rPr>
          <w:rFonts w:ascii="Times New Roman" w:eastAsia="Times New Roman" w:hAnsi="Times New Roman" w:cs="Times New Roman"/>
          <w:sz w:val="24"/>
          <w:szCs w:val="24"/>
          <w:lang w:eastAsia="ru-RU"/>
        </w:rP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rsidRPr="00547BD2">
        <w:rPr>
          <w:rFonts w:ascii="Times New Roman" w:eastAsia="Times New Roman" w:hAnsi="Times New Roman" w:cs="Times New Roman"/>
          <w:sz w:val="24"/>
          <w:szCs w:val="24"/>
          <w:lang w:eastAsia="ru-RU"/>
        </w:rP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547BD2" w:rsidRPr="00547BD2" w:rsidRDefault="00547BD2" w:rsidP="00547B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 xml:space="preserve">Особенности продажи автомобилей, </w:t>
      </w:r>
      <w:proofErr w:type="spellStart"/>
      <w:r w:rsidRPr="00547BD2">
        <w:rPr>
          <w:rFonts w:ascii="Arial" w:eastAsia="Times New Roman" w:hAnsi="Arial" w:cs="Arial"/>
          <w:b/>
          <w:bCs/>
          <w:sz w:val="24"/>
          <w:szCs w:val="24"/>
          <w:lang w:eastAsia="ru-RU"/>
        </w:rPr>
        <w:t>мототехники</w:t>
      </w:r>
      <w:proofErr w:type="spellEnd"/>
      <w:r w:rsidRPr="00547BD2">
        <w:rPr>
          <w:rFonts w:ascii="Arial" w:eastAsia="Times New Roman" w:hAnsi="Arial" w:cs="Arial"/>
          <w:b/>
          <w:bCs/>
          <w:sz w:val="24"/>
          <w:szCs w:val="24"/>
          <w:lang w:eastAsia="ru-RU"/>
        </w:rPr>
        <w:t>, прицепов</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и номерных агрегатов</w:t>
      </w:r>
    </w:p>
    <w:p w:rsidR="00547BD2" w:rsidRPr="00547BD2" w:rsidRDefault="00547BD2" w:rsidP="00547B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42. Автомобили, мотоциклы и другие виды </w:t>
      </w:r>
      <w:proofErr w:type="spellStart"/>
      <w:r w:rsidRPr="00547BD2">
        <w:rPr>
          <w:rFonts w:ascii="Times New Roman" w:eastAsia="Times New Roman" w:hAnsi="Times New Roman" w:cs="Times New Roman"/>
          <w:sz w:val="24"/>
          <w:szCs w:val="24"/>
          <w:lang w:eastAsia="ru-RU"/>
        </w:rPr>
        <w:t>мототехники</w:t>
      </w:r>
      <w:proofErr w:type="spellEnd"/>
      <w:r w:rsidRPr="00547BD2">
        <w:rPr>
          <w:rFonts w:ascii="Times New Roman" w:eastAsia="Times New Roman" w:hAnsi="Times New Roman" w:cs="Times New Roman"/>
          <w:sz w:val="24"/>
          <w:szCs w:val="24"/>
          <w:lang w:eastAsia="ru-RU"/>
        </w:rPr>
        <w:t xml:space="preserve">,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w:t>
      </w:r>
      <w:r w:rsidRPr="00547BD2">
        <w:rPr>
          <w:rFonts w:ascii="Times New Roman" w:eastAsia="Times New Roman" w:hAnsi="Times New Roman" w:cs="Times New Roman"/>
          <w:sz w:val="24"/>
          <w:szCs w:val="24"/>
          <w:lang w:eastAsia="ru-RU"/>
        </w:rPr>
        <w:lastRenderedPageBreak/>
        <w:t>о проведении такой подготовки.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43. </w:t>
      </w:r>
      <w:proofErr w:type="gramStart"/>
      <w:r w:rsidRPr="00547BD2">
        <w:rPr>
          <w:rFonts w:ascii="Times New Roman" w:eastAsia="Times New Roman" w:hAnsi="Times New Roman" w:cs="Times New Roman"/>
          <w:sz w:val="24"/>
          <w:szCs w:val="24"/>
          <w:lang w:eastAsia="ru-RU"/>
        </w:rP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rsidRPr="00547BD2">
        <w:rPr>
          <w:rFonts w:ascii="Times New Roman" w:eastAsia="Times New Roman" w:hAnsi="Times New Roman" w:cs="Times New Roman"/>
          <w:sz w:val="24"/>
          <w:szCs w:val="24"/>
          <w:lang w:eastAsia="ru-RU"/>
        </w:rP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45. </w:t>
      </w:r>
      <w:proofErr w:type="gramStart"/>
      <w:r w:rsidRPr="00547BD2">
        <w:rPr>
          <w:rFonts w:ascii="Times New Roman" w:eastAsia="Times New Roman" w:hAnsi="Times New Roman" w:cs="Times New Roman"/>
          <w:sz w:val="24"/>
          <w:szCs w:val="24"/>
          <w:lang w:eastAsia="ru-RU"/>
        </w:rP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rsidRPr="00547BD2">
        <w:rPr>
          <w:rFonts w:ascii="Times New Roman" w:eastAsia="Times New Roman" w:hAnsi="Times New Roman" w:cs="Times New Roman"/>
          <w:sz w:val="24"/>
          <w:szCs w:val="24"/>
          <w:lang w:eastAsia="ru-RU"/>
        </w:rP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547BD2" w:rsidRPr="00547BD2" w:rsidRDefault="00547BD2" w:rsidP="00547B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Особенности продажи ювелирных и других изделий</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из драгоценных металлов и (или) драгоценных камней</w:t>
      </w:r>
    </w:p>
    <w:p w:rsidR="00547BD2" w:rsidRPr="00547BD2" w:rsidRDefault="00547BD2" w:rsidP="00547B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547BD2">
        <w:rPr>
          <w:rFonts w:ascii="Times New Roman" w:eastAsia="Times New Roman" w:hAnsi="Times New Roman" w:cs="Times New Roman"/>
          <w:sz w:val="24"/>
          <w:szCs w:val="24"/>
          <w:lang w:eastAsia="ru-RU"/>
        </w:rPr>
        <w:t>именников</w:t>
      </w:r>
      <w:proofErr w:type="spellEnd"/>
      <w:r w:rsidRPr="00547BD2">
        <w:rPr>
          <w:rFonts w:ascii="Times New Roman" w:eastAsia="Times New Roman" w:hAnsi="Times New Roman" w:cs="Times New Roman"/>
          <w:sz w:val="24"/>
          <w:szCs w:val="24"/>
          <w:lang w:eastAsia="ru-RU"/>
        </w:rPr>
        <w:t xml:space="preserve"> (для изделий российского производства).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Продажа ограненных драгоценных камней осуществляется только при наличии сертификата на каждый такой камень.</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48. </w:t>
      </w:r>
      <w:proofErr w:type="gramStart"/>
      <w:r w:rsidRPr="00547BD2">
        <w:rPr>
          <w:rFonts w:ascii="Times New Roman" w:eastAsia="Times New Roman" w:hAnsi="Times New Roman" w:cs="Times New Roman"/>
          <w:sz w:val="24"/>
          <w:szCs w:val="24"/>
          <w:lang w:eastAsia="ru-RU"/>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rsidRPr="00547BD2">
        <w:rPr>
          <w:rFonts w:ascii="Times New Roman" w:eastAsia="Times New Roman" w:hAnsi="Times New Roman" w:cs="Times New Roman"/>
          <w:sz w:val="24"/>
          <w:szCs w:val="24"/>
          <w:lang w:eastAsia="ru-RU"/>
        </w:rPr>
        <w:t xml:space="preserve"> камней, наименования вставок, не относящихся к драгоценным камням, а также цены изделия.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rsidRPr="00547BD2">
        <w:rPr>
          <w:rFonts w:ascii="Times New Roman" w:eastAsia="Times New Roman" w:hAnsi="Times New Roman" w:cs="Times New Roman"/>
          <w:sz w:val="24"/>
          <w:szCs w:val="24"/>
          <w:lang w:eastAsia="ru-RU"/>
        </w:rPr>
        <w:t>синтетический</w:t>
      </w:r>
      <w:proofErr w:type="gramEnd"/>
      <w:r w:rsidRPr="00547BD2">
        <w:rPr>
          <w:rFonts w:ascii="Times New Roman" w:eastAsia="Times New Roman" w:hAnsi="Times New Roman" w:cs="Times New Roman"/>
          <w:sz w:val="24"/>
          <w:szCs w:val="24"/>
          <w:lang w:eastAsia="ru-RU"/>
        </w:rPr>
        <w:t xml:space="preserve"> (выращенный)" или "имитация".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Особенности продажи животных и растений</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60"/>
      <w:bookmarkEnd w:id="5"/>
      <w:r w:rsidRPr="00547BD2">
        <w:rPr>
          <w:rFonts w:ascii="Times New Roman" w:eastAsia="Times New Roman" w:hAnsi="Times New Roman" w:cs="Times New Roman"/>
          <w:sz w:val="24"/>
          <w:szCs w:val="24"/>
          <w:lang w:eastAsia="ru-RU"/>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а) номер и дата разрешения на добывание, оборот, содержание и разведение в </w:t>
      </w:r>
      <w:proofErr w:type="spellStart"/>
      <w:r w:rsidRPr="00547BD2">
        <w:rPr>
          <w:rFonts w:ascii="Times New Roman" w:eastAsia="Times New Roman" w:hAnsi="Times New Roman" w:cs="Times New Roman"/>
          <w:sz w:val="24"/>
          <w:szCs w:val="24"/>
          <w:lang w:eastAsia="ru-RU"/>
        </w:rPr>
        <w:t>полувольных</w:t>
      </w:r>
      <w:proofErr w:type="spellEnd"/>
      <w:r w:rsidRPr="00547BD2">
        <w:rPr>
          <w:rFonts w:ascii="Times New Roman" w:eastAsia="Times New Roman" w:hAnsi="Times New Roman" w:cs="Times New Roman"/>
          <w:sz w:val="24"/>
          <w:szCs w:val="24"/>
          <w:lang w:eastAsia="ru-RU"/>
        </w:rPr>
        <w:t xml:space="preserve"> </w:t>
      </w:r>
      <w:r w:rsidRPr="00547BD2">
        <w:rPr>
          <w:rFonts w:ascii="Times New Roman" w:eastAsia="Times New Roman" w:hAnsi="Times New Roman" w:cs="Times New Roman"/>
          <w:sz w:val="24"/>
          <w:szCs w:val="24"/>
          <w:lang w:eastAsia="ru-RU"/>
        </w:rPr>
        <w:lastRenderedPageBreak/>
        <w:t>условиях и искусственно созданной среде обитания определенных видов диких животных;</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547BD2">
        <w:rPr>
          <w:rFonts w:ascii="Times New Roman" w:eastAsia="Times New Roman" w:hAnsi="Times New Roman" w:cs="Times New Roman"/>
          <w:sz w:val="24"/>
          <w:szCs w:val="24"/>
          <w:lang w:eastAsia="ru-RU"/>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sidRPr="00547BD2">
          <w:rPr>
            <w:rFonts w:ascii="Times New Roman" w:eastAsia="Times New Roman" w:hAnsi="Times New Roman" w:cs="Times New Roman"/>
            <w:color w:val="0000FF"/>
            <w:sz w:val="24"/>
            <w:szCs w:val="24"/>
            <w:lang w:eastAsia="ru-RU"/>
          </w:rPr>
          <w:t>Конвенции</w:t>
        </w:r>
      </w:hyperlink>
      <w:r w:rsidRPr="00547BD2">
        <w:rPr>
          <w:rFonts w:ascii="Times New Roman" w:eastAsia="Times New Roman" w:hAnsi="Times New Roman" w:cs="Times New Roman"/>
          <w:sz w:val="24"/>
          <w:szCs w:val="24"/>
          <w:lang w:eastAsia="ru-RU"/>
        </w:rPr>
        <w:t xml:space="preserve"> о международной торговле видами дикой фауны и флоры, находящимися под угрозой исчезновения, или конфискованных в</w:t>
      </w:r>
      <w:proofErr w:type="gramEnd"/>
      <w:r w:rsidRPr="00547BD2">
        <w:rPr>
          <w:rFonts w:ascii="Times New Roman" w:eastAsia="Times New Roman" w:hAnsi="Times New Roman" w:cs="Times New Roman"/>
          <w:sz w:val="24"/>
          <w:szCs w:val="24"/>
          <w:lang w:eastAsia="ru-RU"/>
        </w:rPr>
        <w:t xml:space="preserve"> </w:t>
      </w:r>
      <w:proofErr w:type="gramStart"/>
      <w:r w:rsidRPr="00547BD2">
        <w:rPr>
          <w:rFonts w:ascii="Times New Roman" w:eastAsia="Times New Roman" w:hAnsi="Times New Roman" w:cs="Times New Roman"/>
          <w:sz w:val="24"/>
          <w:szCs w:val="24"/>
          <w:lang w:eastAsia="ru-RU"/>
        </w:rPr>
        <w:t>результате</w:t>
      </w:r>
      <w:proofErr w:type="gramEnd"/>
      <w:r w:rsidRPr="00547BD2">
        <w:rPr>
          <w:rFonts w:ascii="Times New Roman" w:eastAsia="Times New Roman" w:hAnsi="Times New Roman" w:cs="Times New Roman"/>
          <w:sz w:val="24"/>
          <w:szCs w:val="24"/>
          <w:lang w:eastAsia="ru-RU"/>
        </w:rPr>
        <w:t xml:space="preserve"> нарушения указанной </w:t>
      </w:r>
      <w:hyperlink r:id="rId12" w:history="1">
        <w:r w:rsidRPr="00547BD2">
          <w:rPr>
            <w:rFonts w:ascii="Times New Roman" w:eastAsia="Times New Roman" w:hAnsi="Times New Roman" w:cs="Times New Roman"/>
            <w:color w:val="0000FF"/>
            <w:sz w:val="24"/>
            <w:szCs w:val="24"/>
            <w:lang w:eastAsia="ru-RU"/>
          </w:rPr>
          <w:t>Конвенции</w:t>
        </w:r>
      </w:hyperlink>
      <w:r w:rsidRPr="00547BD2">
        <w:rPr>
          <w:rFonts w:ascii="Times New Roman" w:eastAsia="Times New Roman" w:hAnsi="Times New Roman" w:cs="Times New Roman"/>
          <w:sz w:val="24"/>
          <w:szCs w:val="24"/>
          <w:lang w:eastAsia="ru-RU"/>
        </w:rPr>
        <w:t>);</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г) ветеринарный сопроводительный документ, оформленный в соответствии со </w:t>
      </w:r>
      <w:hyperlink r:id="rId13" w:history="1">
        <w:r w:rsidRPr="00547BD2">
          <w:rPr>
            <w:rFonts w:ascii="Times New Roman" w:eastAsia="Times New Roman" w:hAnsi="Times New Roman" w:cs="Times New Roman"/>
            <w:color w:val="0000FF"/>
            <w:sz w:val="24"/>
            <w:szCs w:val="24"/>
            <w:lang w:eastAsia="ru-RU"/>
          </w:rPr>
          <w:t>статьей 2.3</w:t>
        </w:r>
      </w:hyperlink>
      <w:r w:rsidRPr="00547BD2">
        <w:rPr>
          <w:rFonts w:ascii="Times New Roman" w:eastAsia="Times New Roman" w:hAnsi="Times New Roman" w:cs="Times New Roman"/>
          <w:sz w:val="24"/>
          <w:szCs w:val="24"/>
          <w:lang w:eastAsia="ru-RU"/>
        </w:rPr>
        <w:t xml:space="preserve"> Закона Российской Федерации "О ветеринарии", либо ветеринарный паспорт животного, оформленный в соответствии с </w:t>
      </w:r>
      <w:hyperlink r:id="rId14" w:history="1">
        <w:r w:rsidRPr="00547BD2">
          <w:rPr>
            <w:rFonts w:ascii="Times New Roman" w:eastAsia="Times New Roman" w:hAnsi="Times New Roman" w:cs="Times New Roman"/>
            <w:color w:val="0000FF"/>
            <w:sz w:val="24"/>
            <w:szCs w:val="24"/>
            <w:lang w:eastAsia="ru-RU"/>
          </w:rPr>
          <w:t>решением</w:t>
        </w:r>
      </w:hyperlink>
      <w:r w:rsidRPr="00547BD2">
        <w:rPr>
          <w:rFonts w:ascii="Times New Roman" w:eastAsia="Times New Roman" w:hAnsi="Times New Roman" w:cs="Times New Roman"/>
          <w:sz w:val="24"/>
          <w:szCs w:val="24"/>
          <w:lang w:eastAsia="ru-RU"/>
        </w:rPr>
        <w:t xml:space="preserve"> Комиссии Таможенного союза от 18 июня 2010 г. N 317 "О применении ветеринарно-санитарных мер в Евразийском экономическом союзе".</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53. </w:t>
      </w:r>
      <w:proofErr w:type="gramStart"/>
      <w:r w:rsidRPr="00547BD2">
        <w:rPr>
          <w:rFonts w:ascii="Times New Roman" w:eastAsia="Times New Roman" w:hAnsi="Times New Roman" w:cs="Times New Roman"/>
          <w:sz w:val="24"/>
          <w:szCs w:val="24"/>
          <w:lang w:eastAsia="ru-RU"/>
        </w:rP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Потребителю передаются сведения о номере и дате одного из документов, указанных в </w:t>
      </w:r>
      <w:hyperlink w:anchor="Par160" w:tooltip="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 w:history="1">
        <w:r w:rsidRPr="00547BD2">
          <w:rPr>
            <w:rFonts w:ascii="Times New Roman" w:eastAsia="Times New Roman" w:hAnsi="Times New Roman" w:cs="Times New Roman"/>
            <w:color w:val="0000FF"/>
            <w:sz w:val="24"/>
            <w:szCs w:val="24"/>
            <w:lang w:eastAsia="ru-RU"/>
          </w:rPr>
          <w:t>пункте 52</w:t>
        </w:r>
      </w:hyperlink>
      <w:r w:rsidRPr="00547BD2">
        <w:rPr>
          <w:rFonts w:ascii="Times New Roman" w:eastAsia="Times New Roman" w:hAnsi="Times New Roman" w:cs="Times New Roman"/>
          <w:sz w:val="24"/>
          <w:szCs w:val="24"/>
          <w:lang w:eastAsia="ru-RU"/>
        </w:rPr>
        <w:t xml:space="preserve"> настоящих Правил (при продаже дикого животного или дикорастущего растения).</w:t>
      </w:r>
    </w:p>
    <w:p w:rsidR="00547BD2" w:rsidRPr="00547BD2" w:rsidRDefault="00547BD2" w:rsidP="00547B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Особенности продажи экземпляров аудиовизуальных</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 xml:space="preserve">произведений и фонограмм, программ </w:t>
      </w:r>
      <w:proofErr w:type="gramStart"/>
      <w:r w:rsidRPr="00547BD2">
        <w:rPr>
          <w:rFonts w:ascii="Arial" w:eastAsia="Times New Roman" w:hAnsi="Arial" w:cs="Arial"/>
          <w:b/>
          <w:bCs/>
          <w:sz w:val="24"/>
          <w:szCs w:val="24"/>
          <w:lang w:eastAsia="ru-RU"/>
        </w:rPr>
        <w:t>для</w:t>
      </w:r>
      <w:proofErr w:type="gramEnd"/>
      <w:r w:rsidRPr="00547BD2">
        <w:rPr>
          <w:rFonts w:ascii="Arial" w:eastAsia="Times New Roman" w:hAnsi="Arial" w:cs="Arial"/>
          <w:b/>
          <w:bCs/>
          <w:sz w:val="24"/>
          <w:szCs w:val="24"/>
          <w:lang w:eastAsia="ru-RU"/>
        </w:rPr>
        <w:t xml:space="preserve"> электронных</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вычислительных машин и баз данных</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г) знак информационной продукции.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lastRenderedPageBreak/>
        <w:t>55. В отношении экземпляров фильмов продавец обязан предоставить потребителю также следующую информацию:</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а) номер и дата прокатного удостоверения;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б) наименование фильма, страны и студии, на которой снят фильм, год его выпуска;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в) основные </w:t>
      </w:r>
      <w:proofErr w:type="spellStart"/>
      <w:r w:rsidRPr="00547BD2">
        <w:rPr>
          <w:rFonts w:ascii="Times New Roman" w:eastAsia="Times New Roman" w:hAnsi="Times New Roman" w:cs="Times New Roman"/>
          <w:sz w:val="24"/>
          <w:szCs w:val="24"/>
          <w:lang w:eastAsia="ru-RU"/>
        </w:rPr>
        <w:t>фильмографические</w:t>
      </w:r>
      <w:proofErr w:type="spellEnd"/>
      <w:r w:rsidRPr="00547BD2">
        <w:rPr>
          <w:rFonts w:ascii="Times New Roman" w:eastAsia="Times New Roman" w:hAnsi="Times New Roman" w:cs="Times New Roman"/>
          <w:sz w:val="24"/>
          <w:szCs w:val="24"/>
          <w:lang w:eastAsia="ru-RU"/>
        </w:rPr>
        <w:t xml:space="preserve"> данные (жанр, аннотация, сведения об авторе сценария, режиссере, композиторе, исполнителях главных ролей);</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г) продолжительность фильма (в часах и минутах).</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 w:name="Par182"/>
      <w:bookmarkEnd w:id="6"/>
      <w:r w:rsidRPr="00547BD2">
        <w:rPr>
          <w:rFonts w:ascii="Times New Roman" w:eastAsia="Times New Roman" w:hAnsi="Times New Roman" w:cs="Times New Roman"/>
          <w:sz w:val="24"/>
          <w:szCs w:val="24"/>
          <w:lang w:eastAsia="ru-RU"/>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w:t>
      </w:r>
      <w:proofErr w:type="gramStart"/>
      <w:r w:rsidRPr="00547BD2">
        <w:rPr>
          <w:rFonts w:ascii="Times New Roman" w:eastAsia="Times New Roman" w:hAnsi="Times New Roman" w:cs="Times New Roman"/>
          <w:sz w:val="24"/>
          <w:szCs w:val="24"/>
          <w:lang w:eastAsia="ru-RU"/>
        </w:rPr>
        <w:t>розничной</w:t>
      </w:r>
      <w:proofErr w:type="gramEnd"/>
      <w:r w:rsidRPr="00547BD2">
        <w:rPr>
          <w:rFonts w:ascii="Times New Roman" w:eastAsia="Times New Roman" w:hAnsi="Times New Roman" w:cs="Times New Roman"/>
          <w:sz w:val="24"/>
          <w:szCs w:val="24"/>
          <w:lang w:eastAsia="ru-RU"/>
        </w:rPr>
        <w:t xml:space="preserve"> торговли с использованием лотков и палаток.</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Особенности продажи строительных материалов и изделий</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59. </w:t>
      </w:r>
      <w:proofErr w:type="gramStart"/>
      <w:r w:rsidRPr="00547BD2">
        <w:rPr>
          <w:rFonts w:ascii="Times New Roman" w:eastAsia="Times New Roman" w:hAnsi="Times New Roman" w:cs="Times New Roman"/>
          <w:sz w:val="24"/>
          <w:szCs w:val="24"/>
          <w:lang w:eastAsia="ru-RU"/>
        </w:rP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547BD2">
        <w:rPr>
          <w:rFonts w:ascii="Times New Roman" w:eastAsia="Times New Roman" w:hAnsi="Times New Roman" w:cs="Times New Roman"/>
          <w:sz w:val="24"/>
          <w:szCs w:val="24"/>
          <w:lang w:eastAsia="ru-RU"/>
        </w:rPr>
        <w:t>кубомассу</w:t>
      </w:r>
      <w:proofErr w:type="spellEnd"/>
      <w:r w:rsidRPr="00547BD2">
        <w:rPr>
          <w:rFonts w:ascii="Times New Roman" w:eastAsia="Times New Roman" w:hAnsi="Times New Roman" w:cs="Times New Roman"/>
          <w:sz w:val="24"/>
          <w:szCs w:val="24"/>
          <w:lang w:eastAsia="ru-RU"/>
        </w:rP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61. Продавец должен обеспечить условия для вывоза лесных и строительных материалов транспортом потребителя.</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lastRenderedPageBreak/>
        <w:t>Особенности продажи иных видов товаров по договору</w:t>
      </w:r>
    </w:p>
    <w:p w:rsidR="00547BD2" w:rsidRPr="00547BD2" w:rsidRDefault="00547BD2" w:rsidP="00547BD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розничной купли-продажи</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63. </w:t>
      </w:r>
      <w:proofErr w:type="gramStart"/>
      <w:r w:rsidRPr="00547BD2">
        <w:rPr>
          <w:rFonts w:ascii="Times New Roman" w:eastAsia="Times New Roman" w:hAnsi="Times New Roman" w:cs="Times New Roman"/>
          <w:sz w:val="24"/>
          <w:szCs w:val="24"/>
          <w:lang w:eastAsia="ru-RU"/>
        </w:rP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rsidRPr="00547BD2">
        <w:rPr>
          <w:rFonts w:ascii="Times New Roman" w:eastAsia="Times New Roman" w:hAnsi="Times New Roman" w:cs="Times New Roman"/>
          <w:sz w:val="24"/>
          <w:szCs w:val="24"/>
          <w:lang w:eastAsia="ru-RU"/>
        </w:rPr>
        <w:t>, проставляется подпись.</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7" w:name="Par198"/>
      <w:bookmarkEnd w:id="7"/>
      <w:r w:rsidRPr="00547BD2">
        <w:rPr>
          <w:rFonts w:ascii="Times New Roman" w:eastAsia="Times New Roman" w:hAnsi="Times New Roman" w:cs="Times New Roman"/>
          <w:sz w:val="24"/>
          <w:szCs w:val="24"/>
          <w:lang w:eastAsia="ru-RU"/>
        </w:rPr>
        <w:t>64. Непериодические издания, имеющиеся в продаже, размещаются в месте продажи или вносятся в каталоги изданий, имеющихся в наличии.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Допускается обозначение цены на каждом выставленном для продажи экземпляре издания.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65. При продаже мебели сборка мебели осуществляются за отдельную плату, если иное не установлено соглашением сторон.</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66. </w:t>
      </w:r>
      <w:proofErr w:type="gramStart"/>
      <w:r w:rsidRPr="00547BD2">
        <w:rPr>
          <w:rFonts w:ascii="Times New Roman" w:eastAsia="Times New Roman" w:hAnsi="Times New Roman" w:cs="Times New Roman"/>
          <w:sz w:val="24"/>
          <w:szCs w:val="24"/>
          <w:lang w:eastAsia="ru-RU"/>
        </w:rP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rsidRPr="00547BD2">
        <w:rPr>
          <w:rFonts w:ascii="Times New Roman" w:eastAsia="Times New Roman" w:hAnsi="Times New Roman" w:cs="Times New Roman"/>
          <w:sz w:val="24"/>
          <w:szCs w:val="24"/>
          <w:lang w:eastAsia="ru-RU"/>
        </w:rPr>
        <w:t>, и лицом, непосредственно осуществляющим продажу товара, проставляется подпись.</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8" w:name="Par203"/>
      <w:bookmarkEnd w:id="8"/>
      <w:r w:rsidRPr="00547BD2">
        <w:rPr>
          <w:rFonts w:ascii="Times New Roman" w:eastAsia="Times New Roman" w:hAnsi="Times New Roman" w:cs="Times New Roman"/>
          <w:sz w:val="24"/>
          <w:szCs w:val="24"/>
          <w:lang w:eastAsia="ru-RU"/>
        </w:rPr>
        <w:t xml:space="preserve">67. </w:t>
      </w:r>
      <w:proofErr w:type="gramStart"/>
      <w:r w:rsidRPr="00547BD2">
        <w:rPr>
          <w:rFonts w:ascii="Times New Roman" w:eastAsia="Times New Roman" w:hAnsi="Times New Roman" w:cs="Times New Roman"/>
          <w:sz w:val="24"/>
          <w:szCs w:val="24"/>
          <w:lang w:eastAsia="ru-RU"/>
        </w:rP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69. Пестициды и </w:t>
      </w:r>
      <w:proofErr w:type="spellStart"/>
      <w:r w:rsidRPr="00547BD2">
        <w:rPr>
          <w:rFonts w:ascii="Times New Roman" w:eastAsia="Times New Roman" w:hAnsi="Times New Roman" w:cs="Times New Roman"/>
          <w:sz w:val="24"/>
          <w:szCs w:val="24"/>
          <w:lang w:eastAsia="ru-RU"/>
        </w:rPr>
        <w:t>агрохимикаты</w:t>
      </w:r>
      <w:proofErr w:type="spellEnd"/>
      <w:r w:rsidRPr="00547BD2">
        <w:rPr>
          <w:rFonts w:ascii="Times New Roman" w:eastAsia="Times New Roman" w:hAnsi="Times New Roman" w:cs="Times New Roman"/>
          <w:sz w:val="24"/>
          <w:szCs w:val="24"/>
          <w:lang w:eastAsia="ru-RU"/>
        </w:rP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70. Продажа пестицидов и </w:t>
      </w:r>
      <w:proofErr w:type="spellStart"/>
      <w:r w:rsidRPr="00547BD2">
        <w:rPr>
          <w:rFonts w:ascii="Times New Roman" w:eastAsia="Times New Roman" w:hAnsi="Times New Roman" w:cs="Times New Roman"/>
          <w:sz w:val="24"/>
          <w:szCs w:val="24"/>
          <w:lang w:eastAsia="ru-RU"/>
        </w:rPr>
        <w:t>агрохимикатов</w:t>
      </w:r>
      <w:proofErr w:type="spellEnd"/>
      <w:r w:rsidRPr="00547BD2">
        <w:rPr>
          <w:rFonts w:ascii="Times New Roman" w:eastAsia="Times New Roman" w:hAnsi="Times New Roman" w:cs="Times New Roman"/>
          <w:sz w:val="24"/>
          <w:szCs w:val="24"/>
          <w:lang w:eastAsia="ru-RU"/>
        </w:rPr>
        <w:t xml:space="preserve"> осуществляется только в потребительской </w:t>
      </w:r>
      <w:r w:rsidRPr="00547BD2">
        <w:rPr>
          <w:rFonts w:ascii="Times New Roman" w:eastAsia="Times New Roman" w:hAnsi="Times New Roman" w:cs="Times New Roman"/>
          <w:sz w:val="24"/>
          <w:szCs w:val="24"/>
          <w:lang w:eastAsia="ru-RU"/>
        </w:rPr>
        <w:lastRenderedPageBreak/>
        <w:t>упаковке.</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sidRPr="00547BD2">
          <w:rPr>
            <w:rFonts w:ascii="Times New Roman" w:eastAsia="Times New Roman" w:hAnsi="Times New Roman" w:cs="Times New Roman"/>
            <w:color w:val="0000FF"/>
            <w:sz w:val="24"/>
            <w:szCs w:val="24"/>
            <w:lang w:eastAsia="ru-RU"/>
          </w:rPr>
          <w:t>регламента</w:t>
        </w:r>
      </w:hyperlink>
      <w:r w:rsidRPr="00547BD2">
        <w:rPr>
          <w:rFonts w:ascii="Times New Roman" w:eastAsia="Times New Roman" w:hAnsi="Times New Roman" w:cs="Times New Roman"/>
          <w:sz w:val="24"/>
          <w:szCs w:val="24"/>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547BD2">
        <w:rPr>
          <w:rFonts w:ascii="Times New Roman" w:eastAsia="Times New Roman" w:hAnsi="Times New Roman" w:cs="Times New Roman"/>
          <w:sz w:val="24"/>
          <w:szCs w:val="24"/>
          <w:lang w:eastAsia="ru-RU"/>
        </w:rPr>
        <w:t>ТР</w:t>
      </w:r>
      <w:proofErr w:type="gramEnd"/>
      <w:r w:rsidRPr="00547BD2">
        <w:rPr>
          <w:rFonts w:ascii="Times New Roman" w:eastAsia="Times New Roman" w:hAnsi="Times New Roman" w:cs="Times New Roman"/>
          <w:sz w:val="24"/>
          <w:szCs w:val="24"/>
          <w:lang w:eastAsia="ru-RU"/>
        </w:rP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sidRPr="00547BD2">
          <w:rPr>
            <w:rFonts w:ascii="Times New Roman" w:eastAsia="Times New Roman" w:hAnsi="Times New Roman" w:cs="Times New Roman"/>
            <w:color w:val="0000FF"/>
            <w:sz w:val="24"/>
            <w:szCs w:val="24"/>
            <w:lang w:eastAsia="ru-RU"/>
          </w:rPr>
          <w:t>регламента</w:t>
        </w:r>
      </w:hyperlink>
      <w:r w:rsidRPr="00547BD2">
        <w:rPr>
          <w:rFonts w:ascii="Times New Roman" w:eastAsia="Times New Roman" w:hAnsi="Times New Roman" w:cs="Times New Roman"/>
          <w:sz w:val="24"/>
          <w:szCs w:val="24"/>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547BD2">
        <w:rPr>
          <w:rFonts w:ascii="Times New Roman" w:eastAsia="Times New Roman" w:hAnsi="Times New Roman" w:cs="Times New Roman"/>
          <w:sz w:val="24"/>
          <w:szCs w:val="24"/>
          <w:lang w:eastAsia="ru-RU"/>
        </w:rPr>
        <w:t>ТР</w:t>
      </w:r>
      <w:proofErr w:type="gramEnd"/>
      <w:r w:rsidRPr="00547BD2">
        <w:rPr>
          <w:rFonts w:ascii="Times New Roman" w:eastAsia="Times New Roman" w:hAnsi="Times New Roman" w:cs="Times New Roman"/>
          <w:sz w:val="24"/>
          <w:szCs w:val="24"/>
          <w:lang w:eastAsia="ru-RU"/>
        </w:rPr>
        <w:t xml:space="preserve"> ТС 013/2011).</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9" w:name="Par208"/>
      <w:bookmarkEnd w:id="9"/>
      <w:proofErr w:type="gramStart"/>
      <w:r w:rsidRPr="00547BD2">
        <w:rPr>
          <w:rFonts w:ascii="Times New Roman" w:eastAsia="Times New Roman" w:hAnsi="Times New Roman" w:cs="Times New Roman"/>
          <w:sz w:val="24"/>
          <w:szCs w:val="24"/>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sidRPr="00547BD2">
        <w:rPr>
          <w:rFonts w:ascii="Times New Roman" w:eastAsia="Times New Roman" w:hAnsi="Times New Roman" w:cs="Times New Roman"/>
          <w:sz w:val="24"/>
          <w:szCs w:val="24"/>
          <w:lang w:eastAsia="ru-RU"/>
        </w:rPr>
        <w:t xml:space="preserve"> и даты отгрузки.</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Предусмотренные </w:t>
      </w:r>
      <w:hyperlink w:anchor="Par208" w:tooltip="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 w:history="1">
        <w:r w:rsidRPr="00547BD2">
          <w:rPr>
            <w:rFonts w:ascii="Times New Roman" w:eastAsia="Times New Roman" w:hAnsi="Times New Roman" w:cs="Times New Roman"/>
            <w:color w:val="0000FF"/>
            <w:sz w:val="24"/>
            <w:szCs w:val="24"/>
            <w:lang w:eastAsia="ru-RU"/>
          </w:rPr>
          <w:t>абзацем вторым</w:t>
        </w:r>
      </w:hyperlink>
      <w:r w:rsidRPr="00547BD2">
        <w:rPr>
          <w:rFonts w:ascii="Times New Roman" w:eastAsia="Times New Roman" w:hAnsi="Times New Roman" w:cs="Times New Roman"/>
          <w:sz w:val="24"/>
          <w:szCs w:val="24"/>
          <w:lang w:eastAsia="ru-RU"/>
        </w:rP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rsidRPr="00547BD2">
        <w:rPr>
          <w:rFonts w:ascii="Times New Roman" w:eastAsia="Times New Roman" w:hAnsi="Times New Roman" w:cs="Times New Roman"/>
          <w:sz w:val="24"/>
          <w:szCs w:val="24"/>
          <w:lang w:eastAsia="ru-RU"/>
        </w:rPr>
        <w:t>заверении копии</w:t>
      </w:r>
      <w:proofErr w:type="gramEnd"/>
      <w:r w:rsidRPr="00547BD2">
        <w:rPr>
          <w:rFonts w:ascii="Times New Roman" w:eastAsia="Times New Roman" w:hAnsi="Times New Roman" w:cs="Times New Roman"/>
          <w:sz w:val="24"/>
          <w:szCs w:val="24"/>
          <w:lang w:eastAsia="ru-RU"/>
        </w:rPr>
        <w:t xml:space="preserve"> этого документа в порядке, предусмотренном настоящим пунктом.</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 xml:space="preserve">72. </w:t>
      </w:r>
      <w:proofErr w:type="gramStart"/>
      <w:r w:rsidRPr="00547BD2">
        <w:rPr>
          <w:rFonts w:ascii="Times New Roman" w:eastAsia="Times New Roman" w:hAnsi="Times New Roman" w:cs="Times New Roman"/>
          <w:sz w:val="24"/>
          <w:szCs w:val="24"/>
          <w:lang w:eastAsia="ru-RU"/>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rsidRPr="00547BD2">
        <w:rPr>
          <w:rFonts w:ascii="Times New Roman" w:eastAsia="Times New Roman" w:hAnsi="Times New Roman" w:cs="Times New Roman"/>
          <w:sz w:val="24"/>
          <w:szCs w:val="24"/>
          <w:lang w:eastAsia="ru-RU"/>
        </w:rPr>
        <w:t xml:space="preserve"> Продажа ввезенных в Российскую Федерацию товаров, изготовленных из объектов животного мира, подпадающих под действие </w:t>
      </w:r>
      <w:hyperlink r:id="rId17" w:history="1">
        <w:r w:rsidRPr="00547BD2">
          <w:rPr>
            <w:rFonts w:ascii="Times New Roman" w:eastAsia="Times New Roman" w:hAnsi="Times New Roman" w:cs="Times New Roman"/>
            <w:color w:val="0000FF"/>
            <w:sz w:val="24"/>
            <w:szCs w:val="24"/>
            <w:lang w:eastAsia="ru-RU"/>
          </w:rPr>
          <w:t>Конвенции</w:t>
        </w:r>
      </w:hyperlink>
      <w:r w:rsidRPr="00547BD2">
        <w:rPr>
          <w:rFonts w:ascii="Times New Roman" w:eastAsia="Times New Roman" w:hAnsi="Times New Roman" w:cs="Times New Roman"/>
          <w:sz w:val="24"/>
          <w:szCs w:val="24"/>
          <w:lang w:eastAsia="ru-RU"/>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sidRPr="00547BD2">
          <w:rPr>
            <w:rFonts w:ascii="Times New Roman" w:eastAsia="Times New Roman" w:hAnsi="Times New Roman" w:cs="Times New Roman"/>
            <w:color w:val="0000FF"/>
            <w:sz w:val="24"/>
            <w:szCs w:val="24"/>
            <w:lang w:eastAsia="ru-RU"/>
          </w:rPr>
          <w:t>Конвенции</w:t>
        </w:r>
      </w:hyperlink>
      <w:r w:rsidRPr="00547BD2">
        <w:rPr>
          <w:rFonts w:ascii="Times New Roman" w:eastAsia="Times New Roman" w:hAnsi="Times New Roman" w:cs="Times New Roman"/>
          <w:sz w:val="24"/>
          <w:szCs w:val="24"/>
          <w:lang w:eastAsia="ru-RU"/>
        </w:rPr>
        <w:t>, - на основании разрешения уполномоченного органа.</w:t>
      </w:r>
    </w:p>
    <w:p w:rsidR="00547BD2" w:rsidRPr="00547BD2" w:rsidRDefault="00547BD2" w:rsidP="00547BD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BD2">
        <w:rPr>
          <w:rFonts w:ascii="Times New Roman" w:eastAsia="Times New Roman" w:hAnsi="Times New Roman" w:cs="Times New Roman"/>
          <w:sz w:val="24"/>
          <w:szCs w:val="24"/>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BD2" w:rsidRPr="00547BD2" w:rsidRDefault="00547BD2" w:rsidP="00547BD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47BD2">
        <w:rPr>
          <w:rFonts w:ascii="Arial" w:eastAsia="Times New Roman" w:hAnsi="Arial" w:cs="Arial"/>
          <w:b/>
          <w:bCs/>
          <w:sz w:val="24"/>
          <w:szCs w:val="24"/>
          <w:lang w:eastAsia="ru-RU"/>
        </w:rPr>
        <w:t>III. Контроль (надзор) за соблюдением настоящих Правил</w:t>
      </w:r>
    </w:p>
    <w:p w:rsidR="00547BD2" w:rsidRPr="00547BD2" w:rsidRDefault="00547BD2" w:rsidP="00547B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0082" w:rsidRDefault="00547BD2" w:rsidP="00547BD2">
      <w:pPr>
        <w:widowControl w:val="0"/>
        <w:autoSpaceDE w:val="0"/>
        <w:autoSpaceDN w:val="0"/>
        <w:adjustRightInd w:val="0"/>
        <w:spacing w:after="0" w:line="240" w:lineRule="auto"/>
        <w:ind w:firstLine="540"/>
        <w:jc w:val="both"/>
      </w:pPr>
      <w:r w:rsidRPr="00547BD2">
        <w:rPr>
          <w:rFonts w:ascii="Times New Roman" w:eastAsia="Times New Roman" w:hAnsi="Times New Roman" w:cs="Times New Roman"/>
          <w:sz w:val="24"/>
          <w:szCs w:val="24"/>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bookmarkStart w:id="10" w:name="_GoBack"/>
      <w:bookmarkEnd w:id="10"/>
    </w:p>
    <w:sectPr w:rsidR="00670082">
      <w:headerReference w:type="even" r:id="rId19"/>
      <w:headerReference w:type="default" r:id="rId20"/>
      <w:footerReference w:type="even" r:id="rId21"/>
      <w:footerReference w:type="default" r:id="rId22"/>
      <w:headerReference w:type="first" r:id="rId23"/>
      <w:footerReference w:type="first" r:id="rId2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8" w:rsidRDefault="00547B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9D" w:rsidRDefault="00547BD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5259D" w:rsidRPr="0065259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259D" w:rsidRPr="0065259D" w:rsidRDefault="00547BD2">
          <w:pPr>
            <w:pStyle w:val="ConsPlusNormal"/>
            <w:rPr>
              <w:b/>
              <w:bCs/>
              <w:color w:val="F58220"/>
              <w:sz w:val="28"/>
              <w:szCs w:val="28"/>
            </w:rPr>
          </w:pPr>
          <w:proofErr w:type="spellStart"/>
          <w:r w:rsidRPr="0065259D">
            <w:rPr>
              <w:b/>
              <w:bCs/>
              <w:color w:val="F58220"/>
              <w:sz w:val="28"/>
              <w:szCs w:val="28"/>
            </w:rPr>
            <w:t>КонсультантПлюс</w:t>
          </w:r>
          <w:proofErr w:type="spellEnd"/>
          <w:r w:rsidRPr="0065259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259D" w:rsidRPr="0065259D" w:rsidRDefault="00547BD2">
          <w:pPr>
            <w:pStyle w:val="ConsPlusNormal"/>
            <w:jc w:val="center"/>
            <w:rPr>
              <w:b/>
              <w:bCs/>
              <w:sz w:val="20"/>
              <w:szCs w:val="20"/>
            </w:rPr>
          </w:pPr>
          <w:hyperlink r:id="rId1" w:history="1">
            <w:r w:rsidRPr="0065259D">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259D" w:rsidRPr="0065259D" w:rsidRDefault="00547BD2">
          <w:pPr>
            <w:pStyle w:val="ConsPlusNormal"/>
            <w:jc w:val="right"/>
            <w:rPr>
              <w:sz w:val="20"/>
              <w:szCs w:val="20"/>
            </w:rPr>
          </w:pPr>
          <w:r w:rsidRPr="0065259D">
            <w:rPr>
              <w:sz w:val="20"/>
              <w:szCs w:val="20"/>
            </w:rPr>
            <w:t xml:space="preserve">Страница </w:t>
          </w:r>
          <w:r w:rsidRPr="0065259D">
            <w:rPr>
              <w:sz w:val="20"/>
              <w:szCs w:val="20"/>
            </w:rPr>
            <w:fldChar w:fldCharType="begin"/>
          </w:r>
          <w:r w:rsidRPr="0065259D">
            <w:rPr>
              <w:sz w:val="20"/>
              <w:szCs w:val="20"/>
            </w:rPr>
            <w:instrText>\PAGE</w:instrText>
          </w:r>
          <w:r w:rsidRPr="0065259D">
            <w:rPr>
              <w:sz w:val="20"/>
              <w:szCs w:val="20"/>
            </w:rPr>
            <w:fldChar w:fldCharType="separate"/>
          </w:r>
          <w:r>
            <w:rPr>
              <w:noProof/>
              <w:sz w:val="20"/>
              <w:szCs w:val="20"/>
            </w:rPr>
            <w:t>13</w:t>
          </w:r>
          <w:r w:rsidRPr="0065259D">
            <w:rPr>
              <w:sz w:val="20"/>
              <w:szCs w:val="20"/>
            </w:rPr>
            <w:fldChar w:fldCharType="end"/>
          </w:r>
          <w:r w:rsidRPr="0065259D">
            <w:rPr>
              <w:sz w:val="20"/>
              <w:szCs w:val="20"/>
            </w:rPr>
            <w:t xml:space="preserve"> из </w:t>
          </w:r>
          <w:r w:rsidRPr="0065259D">
            <w:rPr>
              <w:sz w:val="20"/>
              <w:szCs w:val="20"/>
            </w:rPr>
            <w:fldChar w:fldCharType="begin"/>
          </w:r>
          <w:r w:rsidRPr="0065259D">
            <w:rPr>
              <w:sz w:val="20"/>
              <w:szCs w:val="20"/>
            </w:rPr>
            <w:instrText>\NUMPAGES</w:instrText>
          </w:r>
          <w:r w:rsidRPr="0065259D">
            <w:rPr>
              <w:sz w:val="20"/>
              <w:szCs w:val="20"/>
            </w:rPr>
            <w:fldChar w:fldCharType="separate"/>
          </w:r>
          <w:r>
            <w:rPr>
              <w:noProof/>
              <w:sz w:val="20"/>
              <w:szCs w:val="20"/>
            </w:rPr>
            <w:t>13</w:t>
          </w:r>
          <w:r w:rsidRPr="0065259D">
            <w:rPr>
              <w:sz w:val="20"/>
              <w:szCs w:val="20"/>
            </w:rPr>
            <w:fldChar w:fldCharType="end"/>
          </w:r>
        </w:p>
      </w:tc>
    </w:tr>
  </w:tbl>
  <w:p w:rsidR="0065259D" w:rsidRDefault="00547BD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8" w:rsidRDefault="00547BD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8" w:rsidRDefault="00547B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5259D" w:rsidRPr="0065259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259D" w:rsidRPr="0065259D" w:rsidRDefault="00547BD2">
          <w:pPr>
            <w:pStyle w:val="ConsPlusNormal"/>
            <w:rPr>
              <w:sz w:val="16"/>
              <w:szCs w:val="16"/>
            </w:rPr>
          </w:pPr>
          <w:r w:rsidRPr="0065259D">
            <w:rPr>
              <w:sz w:val="16"/>
              <w:szCs w:val="16"/>
            </w:rPr>
            <w:t>Постановление Правительства РФ от</w:t>
          </w:r>
          <w:r w:rsidRPr="0065259D">
            <w:rPr>
              <w:sz w:val="16"/>
              <w:szCs w:val="16"/>
            </w:rPr>
            <w:t xml:space="preserve"> 31.12.2020 N 2463</w:t>
          </w:r>
          <w:r w:rsidRPr="0065259D">
            <w:rPr>
              <w:sz w:val="16"/>
              <w:szCs w:val="16"/>
            </w:rPr>
            <w:br/>
            <w:t>"Об утверждении Правил продажи товаров по договору розничной купли-п...</w:t>
          </w:r>
        </w:p>
      </w:tc>
      <w:tc>
        <w:tcPr>
          <w:tcW w:w="2" w:type="pct"/>
          <w:tcBorders>
            <w:top w:val="none" w:sz="2" w:space="0" w:color="auto"/>
            <w:left w:val="none" w:sz="2" w:space="0" w:color="auto"/>
            <w:bottom w:val="none" w:sz="2" w:space="0" w:color="auto"/>
            <w:right w:val="none" w:sz="2" w:space="0" w:color="auto"/>
          </w:tcBorders>
          <w:vAlign w:val="center"/>
        </w:tcPr>
        <w:p w:rsidR="0065259D" w:rsidRPr="0065259D" w:rsidRDefault="00547BD2">
          <w:pPr>
            <w:pStyle w:val="ConsPlusNormal"/>
            <w:jc w:val="center"/>
          </w:pPr>
        </w:p>
        <w:p w:rsidR="0065259D" w:rsidRPr="0065259D" w:rsidRDefault="00547BD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5259D" w:rsidRPr="0065259D" w:rsidRDefault="00547BD2" w:rsidP="00A24089">
          <w:pPr>
            <w:pStyle w:val="ConsPlusNormal"/>
            <w:jc w:val="right"/>
            <w:rPr>
              <w:sz w:val="16"/>
              <w:szCs w:val="16"/>
            </w:rPr>
          </w:pPr>
          <w:r w:rsidRPr="0065259D">
            <w:rPr>
              <w:sz w:val="18"/>
              <w:szCs w:val="18"/>
            </w:rPr>
            <w:t xml:space="preserve">Документ предоставлен </w:t>
          </w:r>
          <w:hyperlink r:id="rId1" w:history="1">
            <w:proofErr w:type="spellStart"/>
            <w:r w:rsidRPr="0065259D">
              <w:rPr>
                <w:color w:val="0000FF"/>
                <w:sz w:val="18"/>
                <w:szCs w:val="18"/>
              </w:rPr>
              <w:t>КонсультантПлюс</w:t>
            </w:r>
            <w:proofErr w:type="spellEnd"/>
          </w:hyperlink>
          <w:r w:rsidRPr="0065259D">
            <w:rPr>
              <w:sz w:val="18"/>
              <w:szCs w:val="18"/>
            </w:rPr>
            <w:br/>
          </w:r>
        </w:p>
      </w:tc>
    </w:tr>
  </w:tbl>
  <w:p w:rsidR="0065259D" w:rsidRDefault="00547BD2">
    <w:pPr>
      <w:pStyle w:val="ConsPlusNormal"/>
      <w:pBdr>
        <w:bottom w:val="single" w:sz="12" w:space="0" w:color="auto"/>
      </w:pBdr>
      <w:jc w:val="center"/>
      <w:rPr>
        <w:sz w:val="2"/>
        <w:szCs w:val="2"/>
      </w:rPr>
    </w:pPr>
  </w:p>
  <w:p w:rsidR="0065259D" w:rsidRDefault="00547BD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08" w:rsidRDefault="00547B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96"/>
    <w:rsid w:val="00547BD2"/>
    <w:rsid w:val="00670082"/>
    <w:rsid w:val="00FA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B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47BD2"/>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47BD2"/>
    <w:rPr>
      <w:rFonts w:ascii="Calibri" w:eastAsia="Times New Roman" w:hAnsi="Calibri" w:cs="Times New Roman"/>
      <w:lang w:eastAsia="ru-RU"/>
    </w:rPr>
  </w:style>
  <w:style w:type="paragraph" w:styleId="a5">
    <w:name w:val="footer"/>
    <w:basedOn w:val="a"/>
    <w:link w:val="a6"/>
    <w:uiPriority w:val="99"/>
    <w:unhideWhenUsed/>
    <w:rsid w:val="00547BD2"/>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47BD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B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47BD2"/>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47BD2"/>
    <w:rPr>
      <w:rFonts w:ascii="Calibri" w:eastAsia="Times New Roman" w:hAnsi="Calibri" w:cs="Times New Roman"/>
      <w:lang w:eastAsia="ru-RU"/>
    </w:rPr>
  </w:style>
  <w:style w:type="paragraph" w:styleId="a5">
    <w:name w:val="footer"/>
    <w:basedOn w:val="a"/>
    <w:link w:val="a6"/>
    <w:uiPriority w:val="99"/>
    <w:unhideWhenUsed/>
    <w:rsid w:val="00547BD2"/>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47BD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376&amp;date=12.01.2021&amp;dst=100413&amp;fld=134" TargetMode="External"/><Relationship Id="rId13" Type="http://schemas.openxmlformats.org/officeDocument/2006/relationships/hyperlink" Target="https://login.consultant.ru/link/?req=doc&amp;base=LAW&amp;n=370357&amp;date=12.01.2021&amp;dst=100195&amp;fld=134" TargetMode="External"/><Relationship Id="rId18" Type="http://schemas.openxmlformats.org/officeDocument/2006/relationships/hyperlink" Target="https://login.consultant.ru/link/?req=doc&amp;base=INT&amp;n=15408&amp;date=12.01.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consultant.ru/link/?req=doc&amp;base=LAW&amp;n=368620&amp;date=12.01.2021" TargetMode="External"/><Relationship Id="rId12" Type="http://schemas.openxmlformats.org/officeDocument/2006/relationships/hyperlink" Target="https://login.consultant.ru/link/?req=doc&amp;base=INT&amp;n=15408&amp;date=12.01.2021" TargetMode="External"/><Relationship Id="rId17" Type="http://schemas.openxmlformats.org/officeDocument/2006/relationships/hyperlink" Target="https://login.consultant.ru/link/?req=doc&amp;base=INT&amp;n=15408&amp;date=12.01.202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341312&amp;date=12.01.2021&amp;dst=100024&amp;fld=134"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ogin.consultant.ru/link/?req=doc&amp;base=LAW&amp;n=370357&amp;date=12.01.2021&amp;dst=5&amp;fld=134" TargetMode="External"/><Relationship Id="rId11" Type="http://schemas.openxmlformats.org/officeDocument/2006/relationships/hyperlink" Target="https://login.consultant.ru/link/?req=doc&amp;base=INT&amp;n=15408&amp;date=12.01.2021" TargetMode="External"/><Relationship Id="rId24" Type="http://schemas.openxmlformats.org/officeDocument/2006/relationships/footer" Target="footer3.xml"/><Relationship Id="rId5" Type="http://schemas.openxmlformats.org/officeDocument/2006/relationships/hyperlink" Target="https://login.consultant.ru/link/?req=doc&amp;base=LAW&amp;n=370376&amp;date=12.01.2021" TargetMode="External"/><Relationship Id="rId15" Type="http://schemas.openxmlformats.org/officeDocument/2006/relationships/hyperlink" Target="https://login.consultant.ru/link/?req=doc&amp;base=LAW&amp;n=341312&amp;date=12.01.2021&amp;dst=100024&amp;fld=134" TargetMode="External"/><Relationship Id="rId23" Type="http://schemas.openxmlformats.org/officeDocument/2006/relationships/header" Target="header3.xml"/><Relationship Id="rId10" Type="http://schemas.openxmlformats.org/officeDocument/2006/relationships/hyperlink" Target="https://login.consultant.ru/link/?req=doc&amp;base=LAW&amp;n=357494&amp;date=12.01.2021&amp;dst=100012&amp;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70376&amp;date=12.01.2021&amp;dst=100414&amp;fld=134" TargetMode="External"/><Relationship Id="rId14" Type="http://schemas.openxmlformats.org/officeDocument/2006/relationships/hyperlink" Target="https://login.consultant.ru/link/?req=doc&amp;base=LAW&amp;n=370472&amp;date=12.01.202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6078</Words>
  <Characters>34651</Characters>
  <Application>Microsoft Office Word</Application>
  <DocSecurity>0</DocSecurity>
  <Lines>288</Lines>
  <Paragraphs>81</Paragraphs>
  <ScaleCrop>false</ScaleCrop>
  <Company>*</Company>
  <LinksUpToDate>false</LinksUpToDate>
  <CharactersWithSpaces>40648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Голубкова Елена Валентиновна</dc:creator>
  <cp:keywords/>
  <dc:description/>
  <cp:lastModifiedBy>Голубкова Елена Валентиновна</cp:lastModifiedBy>
  <cp:revision>2</cp:revision>
  <dcterms:created xsi:type="dcterms:W3CDTF">2021-04-16T04:40:00Z</dcterms:created>
  <dcterms:modified xsi:type="dcterms:W3CDTF">2021-04-16T04:40:00Z</dcterms:modified>
</cp:coreProperties>
</file>