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4" w:rsidRDefault="00807CA4">
      <w:pPr>
        <w:pStyle w:val="ConsPlusTitle"/>
        <w:ind w:firstLine="540"/>
        <w:jc w:val="both"/>
        <w:outlineLvl w:val="0"/>
      </w:pPr>
      <w:r>
        <w:t xml:space="preserve">Статья 15.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</w:p>
    <w:p w:rsidR="00807CA4" w:rsidRDefault="00807CA4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06.12.2011 N 401-ФЗ)</w:t>
      </w:r>
    </w:p>
    <w:p w:rsidR="00807CA4" w:rsidRDefault="00807CA4">
      <w:pPr>
        <w:pStyle w:val="ConsPlusNormal"/>
        <w:ind w:firstLine="540"/>
        <w:jc w:val="both"/>
      </w:pPr>
    </w:p>
    <w:p w:rsidR="00807CA4" w:rsidRDefault="00807CA4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</w:t>
      </w:r>
      <w:proofErr w:type="gramEnd"/>
      <w:r>
        <w:t xml:space="preserve"> законами случаев принятия актов и (или) осуществления таких действий (бездействия), в частности запрещаются:</w:t>
      </w:r>
    </w:p>
    <w:p w:rsidR="00807CA4" w:rsidRDefault="00807CA4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06.12.2011 N 401-ФЗ)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1)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товаров;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2)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субъектам;</w:t>
      </w:r>
    </w:p>
    <w:p w:rsidR="00807CA4" w:rsidRDefault="00807CA4">
      <w:pPr>
        <w:pStyle w:val="ConsPlusNormal"/>
        <w:jc w:val="both"/>
      </w:pPr>
      <w:r>
        <w:t xml:space="preserve">(п. 2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17.07.2009 N 164-ФЗ)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3) установление запретов или введение ограничений в отношении свободного перемещения товаров в Российской Федерации, иных ограничений прав хозяйствующих субъектов на продажу, покупку, иное приобретение, обмен товаров;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4) дача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договоров;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5) установление для приобретателей товаров ограничений выбора хозяйствующих субъектов, которые предоставляют такие товары;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6) предоставление хозяйствующему субъекту доступа к информации в приоритетном порядке;</w:t>
      </w:r>
    </w:p>
    <w:p w:rsidR="00807CA4" w:rsidRDefault="00807CA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17.07.2009 N 164-ФЗ)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 xml:space="preserve">7) предоставление государственной или муниципальной преференции в нарушение требований, установленных </w:t>
      </w:r>
      <w:hyperlink r:id="rId9" w:history="1">
        <w:r>
          <w:rPr>
            <w:color w:val="0000FF"/>
          </w:rPr>
          <w:t>главой 5</w:t>
        </w:r>
      </w:hyperlink>
      <w:r>
        <w:t xml:space="preserve"> настоящего Федерального закона;</w:t>
      </w:r>
    </w:p>
    <w:p w:rsidR="00807CA4" w:rsidRDefault="00807CA4">
      <w:pPr>
        <w:pStyle w:val="ConsPlusNormal"/>
        <w:jc w:val="both"/>
      </w:pPr>
      <w:r>
        <w:t xml:space="preserve">(п. 7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06.12.2011 N 401-ФЗ)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8) создание дискриминационных условий;</w:t>
      </w:r>
    </w:p>
    <w:p w:rsidR="00807CA4" w:rsidRDefault="00807CA4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9) установление и (или) взимание не предусмотренных законодательством Российской Федерации платежей при предоставлении государственных или муниципальных услуг, а также услуг, которые являются необходимыми и обязательными для предоставления государственных или муниципальных услуг;</w:t>
      </w:r>
    </w:p>
    <w:p w:rsidR="00807CA4" w:rsidRDefault="00807CA4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lastRenderedPageBreak/>
        <w:t>10) дача хозяйствующим субъектам указаний о приобретении товара, за исключением случаев, предусмотренных законодательством Российской Федерации.</w:t>
      </w:r>
    </w:p>
    <w:p w:rsidR="00807CA4" w:rsidRDefault="00807CA4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2. Запрещается наделение органов государственной власти субъектов Российской Федерации, органов местного самоуправления полномочиями, осуществление которых приводит или может привести к недопущению, ограничению, устранению конкуренции, за исключением случаев, установленных федеральными законами.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надзора, если иное</w:t>
      </w:r>
      <w:proofErr w:type="gramEnd"/>
      <w:r>
        <w:t xml:space="preserve"> </w:t>
      </w:r>
      <w:proofErr w:type="gramStart"/>
      <w:r>
        <w:t xml:space="preserve">не установлено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30 октября 2007 года N 238-ФЗ "О Государственной корпорации по строительству олимпийских объектов и развитию города Сочи как горноклиматического курорта",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 декабря 2007 года N 317-ФЗ "О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".</w:t>
      </w:r>
      <w:proofErr w:type="gramEnd"/>
    </w:p>
    <w:p w:rsidR="00807CA4" w:rsidRDefault="00807CA4">
      <w:pPr>
        <w:pStyle w:val="ConsPlusNormal"/>
        <w:jc w:val="both"/>
      </w:pPr>
      <w:r>
        <w:t xml:space="preserve">(часть 3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807CA4" w:rsidRDefault="00807CA4">
      <w:pPr>
        <w:pStyle w:val="ConsPlusNormal"/>
        <w:ind w:firstLine="540"/>
        <w:jc w:val="both"/>
      </w:pPr>
    </w:p>
    <w:p w:rsidR="00807CA4" w:rsidRDefault="00807CA4">
      <w:pPr>
        <w:pStyle w:val="ConsPlusTitle"/>
        <w:ind w:firstLine="540"/>
        <w:jc w:val="both"/>
        <w:outlineLvl w:val="0"/>
      </w:pPr>
      <w:r>
        <w:t xml:space="preserve">Статья 16. Запрет на 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или организаций, а также государственных внебюджетных фондов, Центрального банка Российской Федерации</w:t>
      </w:r>
    </w:p>
    <w:p w:rsidR="00807CA4" w:rsidRDefault="00807CA4">
      <w:pPr>
        <w:pStyle w:val="ConsPlusNormal"/>
        <w:ind w:firstLine="540"/>
        <w:jc w:val="both"/>
      </w:pPr>
    </w:p>
    <w:p w:rsidR="00807CA4" w:rsidRDefault="00807CA4">
      <w:pPr>
        <w:pStyle w:val="ConsPlusNormal"/>
        <w:ind w:firstLine="540"/>
        <w:jc w:val="both"/>
      </w:pPr>
      <w:proofErr w:type="gramStart"/>
      <w:r>
        <w:t>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</w:t>
      </w:r>
      <w:proofErr w:type="gramEnd"/>
      <w:r>
        <w:t xml:space="preserve"> недопущению, ограничению, устранению конкуренции, в частности </w:t>
      </w:r>
      <w:proofErr w:type="gramStart"/>
      <w:r>
        <w:t>к</w:t>
      </w:r>
      <w:proofErr w:type="gramEnd"/>
      <w:r>
        <w:t>: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1) повышению, снижению или поддержанию цен (тарифов), за исключением случаев, если такие соглашения предусмотрены федеральными законами или нормативными правовыми актами Президента Российской Федерации, нормативными правовыми актами Правительства Российской Федерации;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2) экономически, технологически и иным образом не обоснованному установлению различных цен (тарифов) на один и тот же товар;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3) 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покупателей (заказчиков);</w:t>
      </w:r>
    </w:p>
    <w:p w:rsidR="00807CA4" w:rsidRDefault="00807CA4">
      <w:pPr>
        <w:pStyle w:val="ConsPlusNormal"/>
        <w:spacing w:before="220"/>
        <w:ind w:firstLine="540"/>
        <w:jc w:val="both"/>
      </w:pPr>
      <w:r>
        <w:t>4) ограничению доступа на товарный рынок, выхода из товарного рынка или устранению с него хозяйствующих субъектов.</w:t>
      </w:r>
    </w:p>
    <w:p w:rsidR="00883B14" w:rsidRDefault="00807CA4" w:rsidP="00807CA4">
      <w:pPr>
        <w:pStyle w:val="ConsPlusNormal"/>
      </w:pPr>
      <w:hyperlink r:id="rId18" w:history="1">
        <w:r>
          <w:rPr>
            <w:i/>
            <w:color w:val="0000FF"/>
          </w:rPr>
          <w:br/>
          <w:t>гл. 3, Федеральный закон от 26.07.2006 N 135-ФЗ (ред. от 27.12.2018) "О защите конкуренции"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  <w:bookmarkStart w:id="0" w:name="_GoBack"/>
      <w:bookmarkEnd w:id="0"/>
    </w:p>
    <w:sectPr w:rsidR="00883B14" w:rsidSect="00CA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4"/>
    <w:rsid w:val="00441528"/>
    <w:rsid w:val="00483C46"/>
    <w:rsid w:val="00807CA4"/>
    <w:rsid w:val="008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6FBD8D0BF92C1DB0AB6A5284C8A92D2F395EF38E9EDCAC4F0C5FD5187AF3C91F312DF584AF9EC9DC6AEC2E7DEE2CB156B4544E7A913A1h6O3K" TargetMode="External"/><Relationship Id="rId13" Type="http://schemas.openxmlformats.org/officeDocument/2006/relationships/hyperlink" Target="consultantplus://offline/ref=3506FBD8D0BF92C1DB0AB6A5284C8A92D2F395EF37E1EDCAC4F0C5FD5187AF3C91F312DF584AF8E793C6AEC2E7DEE2CB156B4544E7A913A1h6O3K" TargetMode="External"/><Relationship Id="rId18" Type="http://schemas.openxmlformats.org/officeDocument/2006/relationships/hyperlink" Target="consultantplus://offline/ref=3506FBD8D0BF92C1DB0AB6A5284C8A92D0FA96E637E7EDCAC4F0C5FD5187AF3C91F312DD5D48F2B0C489AF9EA389F1CB136B4740F8hAO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6FBD8D0BF92C1DB0AB6A5284C8A92D2F395EF38E9EDCAC4F0C5FD5187AF3C91F312DF584AF9EC93C6AEC2E7DEE2CB156B4544E7A913A1h6O3K" TargetMode="External"/><Relationship Id="rId12" Type="http://schemas.openxmlformats.org/officeDocument/2006/relationships/hyperlink" Target="consultantplus://offline/ref=3506FBD8D0BF92C1DB0AB6A5284C8A92D2F395EF37E1EDCAC4F0C5FD5187AF3C91F312DF584AF8E790C6AEC2E7DEE2CB156B4544E7A913A1h6O3K" TargetMode="External"/><Relationship Id="rId17" Type="http://schemas.openxmlformats.org/officeDocument/2006/relationships/hyperlink" Target="consultantplus://offline/ref=3506FBD8D0BF92C1DB0AB6A5284C8A92D2F391E03EE7EDCAC4F0C5FD5187AF3C91F312DF584AF8E294C6AEC2E7DEE2CB156B4544E7A913A1h6O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06FBD8D0BF92C1DB0AB6A5284C8A92D0FA91E43FE3EDCAC4F0C5FD5187AF3C83F34AD35848E7E491D3F893A2h8O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6FBD8D0BF92C1DB0AB6A5284C8A92D2F395EF37E1EDCAC4F0C5FD5187AF3C91F312DF584AF8E795C6AEC2E7DEE2CB156B4544E7A913A1h6O3K" TargetMode="External"/><Relationship Id="rId11" Type="http://schemas.openxmlformats.org/officeDocument/2006/relationships/hyperlink" Target="consultantplus://offline/ref=3506FBD8D0BF92C1DB0AB6A5284C8A92D2F395EF37E1EDCAC4F0C5FD5187AF3C91F312DF584AF8E796C6AEC2E7DEE2CB156B4544E7A913A1h6O3K" TargetMode="External"/><Relationship Id="rId5" Type="http://schemas.openxmlformats.org/officeDocument/2006/relationships/hyperlink" Target="consultantplus://offline/ref=3506FBD8D0BF92C1DB0AB6A5284C8A92D2F395EF37E1EDCAC4F0C5FD5187AF3C91F312DF584AF8E69DC6AEC2E7DEE2CB156B4544E7A913A1h6O3K" TargetMode="External"/><Relationship Id="rId15" Type="http://schemas.openxmlformats.org/officeDocument/2006/relationships/hyperlink" Target="consultantplus://offline/ref=3506FBD8D0BF92C1DB0AB6A5284C8A92D0FA97EF3DE0EDCAC4F0C5FD5187AF3C83F34AD35848E7E491D3F893A2h8O2K" TargetMode="External"/><Relationship Id="rId10" Type="http://schemas.openxmlformats.org/officeDocument/2006/relationships/hyperlink" Target="consultantplus://offline/ref=3506FBD8D0BF92C1DB0AB6A5284C8A92D2F395EF37E1EDCAC4F0C5FD5187AF3C91F312DF584AF8E794C6AEC2E7DEE2CB156B4544E7A913A1h6O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6FBD8D0BF92C1DB0AB6A5284C8A92D0FA96E637E7EDCAC4F0C5FD5187AF3C91F312D85A41ADB5D198F793A195EFCF09774541hFO0K" TargetMode="External"/><Relationship Id="rId14" Type="http://schemas.openxmlformats.org/officeDocument/2006/relationships/hyperlink" Target="consultantplus://offline/ref=3506FBD8D0BF92C1DB0AB6A5284C8A92D2FF95E63BE5EDCAC4F0C5FD5187AF3C83F34AD35848E7E491D3F893A2h8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Виктория Игоревна</dc:creator>
  <cp:keywords/>
  <dc:description/>
  <cp:lastModifiedBy>Гончаренко Виктория Игоревна</cp:lastModifiedBy>
  <cp:revision>1</cp:revision>
  <dcterms:created xsi:type="dcterms:W3CDTF">2019-04-02T10:14:00Z</dcterms:created>
  <dcterms:modified xsi:type="dcterms:W3CDTF">2019-04-02T10:15:00Z</dcterms:modified>
</cp:coreProperties>
</file>