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right"/>
        <w:rPr>
          <w:b/>
          <w:sz w:val="28"/>
          <w:szCs w:val="28"/>
        </w:rPr>
      </w:pPr>
    </w:p>
    <w:p>
      <w:pPr>
        <w:snapToGrid w:val="0"/>
        <w:jc w:val="right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-45085</wp:posOffset>
                </wp:positionV>
                <wp:extent cx="3271520" cy="1828165"/>
                <wp:effectExtent l="0" t="0" r="5080" b="635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182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Руководитель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Оператив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ной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группы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муниципальном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образовании Белоярский район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_______________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Ю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.П. Борискин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«___»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декабря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2021 года</w:t>
                            </w:r>
                          </w:p>
                        </w:txbxContent>
                      </wps:txbx>
                      <wps:bodyPr vert="horz" wrap="square" lIns="100330" tIns="54610" rIns="100330" bIns="5461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6" o:spt="202" type="#_x0000_t202" style="position:absolute;left:0pt;margin-left:-15.15pt;margin-top:-3.55pt;height:143.95pt;width:257.6pt;z-index:251660288;mso-width-relative:page;mso-height-relative:page;" fillcolor="#FFFFFF" filled="t" stroked="f" coordsize="21600,21600" o:gfxdata="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ME8nzZAAAACgEAAA8AAAAAAAAAAQAgAAAAIgAAAGRycy9kb3du&#10;cmV2LnhtbFBLAQIUABQAAAAIAIdO4kAyYU/e/gEAAOYDAAAOAAAAAAAAAAEAIAAAACgBAABkcnMv&#10;ZTJvRG9jLnhtbFBLBQYAAAAABgAGAFkBAACYBQAAAAA=&#10;">
                <v:fill on="t" focussize="0,0"/>
                <v:stroke on="f"/>
                <v:imagedata o:title=""/>
                <o:lock v:ext="edit" aspectratio="f"/>
                <v:textbox inset="7.9pt,4.3pt,7.9pt,4.3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УТВЕРЖДАЮ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Руководитель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Оператив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ru-RU"/>
                        </w:rPr>
                        <w:t>ной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ru-RU"/>
                        </w:rPr>
                        <w:t>группы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в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ru-RU"/>
                        </w:rPr>
                        <w:t>муниципальном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 образовании Белоярский район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rFonts w:hint="default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_______________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ru-RU"/>
                        </w:rPr>
                        <w:t>Ю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val="ru-RU"/>
                        </w:rPr>
                        <w:t>.П. Борискин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«___» 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декабря</w:t>
                      </w:r>
                      <w:r>
                        <w:rPr>
                          <w:sz w:val="24"/>
                          <w:szCs w:val="24"/>
                        </w:rPr>
                        <w:t xml:space="preserve"> 2021 года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-40005</wp:posOffset>
                </wp:positionV>
                <wp:extent cx="3202305" cy="1621790"/>
                <wp:effectExtent l="0" t="0" r="17145" b="1651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30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Глава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Белоярского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  <w:t xml:space="preserve"> района, пр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едседатель комиссии </w:t>
                            </w:r>
                          </w:p>
                          <w:p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wordWrap w:val="0"/>
                              <w:jc w:val="right"/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 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  <w:t xml:space="preserve">С.П. Маненков </w:t>
                            </w:r>
                          </w:p>
                          <w:p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1320" w:firstLineChars="5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«___»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декабря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2021 год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vert="horz" wrap="square" lIns="100330" tIns="54610" rIns="100330" bIns="5461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241.9pt;margin-top:-3.15pt;height:127.7pt;width:252.15pt;z-index:251659264;mso-width-relative:page;mso-height-relative:page;" fillcolor="#FFFFFF" filled="t" stroked="f" coordsize="21600,21600" o:gfxdata="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RaiAP2gAAAAoBAAAPAAAAAAAAAAEAIAAAACIAAABkcnMv&#10;ZG93bnJldi54bWxQSwECFAAUAAAACACHTuJAmVycIQECAADmAwAADgAAAAAAAAABACAAAAApAQAA&#10;ZHJzL2Uyb0RvYy54bWxQSwUGAAAAAAYABgBZAQAAnAUAAAAA&#10;">
                <v:fill on="t" focussize="0,0"/>
                <v:stroke on="f"/>
                <v:imagedata o:title=""/>
                <o:lock v:ext="edit" aspectratio="f"/>
                <v:textbox inset="7.9pt,4.3pt,7.9pt,4.3pt">
                  <w:txbxContent>
                    <w:p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УТВЕРЖДАЮ</w:t>
                      </w:r>
                    </w:p>
                    <w:p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>Глава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Белоярского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ru-RU"/>
                        </w:rPr>
                        <w:t xml:space="preserve"> района, пр</w:t>
                      </w:r>
                      <w:r>
                        <w:rPr>
                          <w:sz w:val="24"/>
                          <w:szCs w:val="24"/>
                        </w:rPr>
                        <w:t xml:space="preserve">едседатель комиссии </w:t>
                      </w:r>
                    </w:p>
                    <w:p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wordWrap w:val="0"/>
                        <w:jc w:val="right"/>
                        <w:rPr>
                          <w:rFonts w:hint="default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val="ru-RU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 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ru-RU"/>
                        </w:rPr>
                        <w:t xml:space="preserve">С.П. Маненков </w:t>
                      </w:r>
                    </w:p>
                    <w:p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1320" w:firstLineChars="5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«___»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декабря</w:t>
                      </w:r>
                      <w:r>
                        <w:rPr>
                          <w:sz w:val="24"/>
                          <w:szCs w:val="24"/>
                        </w:rPr>
                        <w:t xml:space="preserve"> 2021 год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jc w:val="right"/>
        <w:rPr>
          <w:b/>
          <w:sz w:val="28"/>
          <w:szCs w:val="28"/>
        </w:rPr>
      </w:pPr>
    </w:p>
    <w:p>
      <w:pPr>
        <w:snapToGrid w:val="0"/>
        <w:jc w:val="right"/>
        <w:rPr>
          <w:b/>
          <w:sz w:val="28"/>
          <w:szCs w:val="28"/>
        </w:rPr>
      </w:pPr>
    </w:p>
    <w:p>
      <w:pPr>
        <w:snapToGrid w:val="0"/>
        <w:jc w:val="right"/>
        <w:rPr>
          <w:b/>
          <w:sz w:val="28"/>
          <w:szCs w:val="28"/>
        </w:rPr>
      </w:pPr>
    </w:p>
    <w:p>
      <w:pPr>
        <w:snapToGrid w:val="0"/>
        <w:jc w:val="right"/>
        <w:rPr>
          <w:b/>
          <w:sz w:val="28"/>
          <w:szCs w:val="28"/>
        </w:rPr>
      </w:pPr>
    </w:p>
    <w:p>
      <w:pPr>
        <w:snapToGrid w:val="0"/>
        <w:jc w:val="right"/>
        <w:rPr>
          <w:b/>
          <w:sz w:val="28"/>
          <w:szCs w:val="28"/>
        </w:rPr>
      </w:pPr>
    </w:p>
    <w:p>
      <w:pPr>
        <w:snapToGrid w:val="0"/>
        <w:jc w:val="right"/>
        <w:rPr>
          <w:b/>
          <w:sz w:val="28"/>
          <w:szCs w:val="28"/>
        </w:rPr>
      </w:pPr>
    </w:p>
    <w:p>
      <w:pPr>
        <w:snapToGrid w:val="0"/>
        <w:jc w:val="right"/>
        <w:rPr>
          <w:b/>
          <w:sz w:val="28"/>
          <w:szCs w:val="28"/>
        </w:rPr>
      </w:pPr>
    </w:p>
    <w:p>
      <w:pPr>
        <w:snapToGrid w:val="0"/>
        <w:jc w:val="center"/>
        <w:rPr>
          <w:b/>
          <w:sz w:val="24"/>
          <w:szCs w:val="24"/>
        </w:rPr>
      </w:pPr>
    </w:p>
    <w:p>
      <w:pPr>
        <w:snapToGrid w:val="0"/>
        <w:ind w:left="-672" w:right="-4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ПОВЕСТКА ДНЯ</w:t>
      </w:r>
    </w:p>
    <w:p>
      <w:pPr>
        <w:snapToGrid w:val="0"/>
        <w:ind w:left="-672" w:right="-4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совместного заседания Антитеррористической комиссии</w:t>
      </w:r>
      <w:r>
        <w:rPr>
          <w:rFonts w:hint="default"/>
          <w:b/>
          <w:bCs/>
          <w:sz w:val="24"/>
          <w:szCs w:val="24"/>
          <w:lang w:val="ru-RU"/>
        </w:rPr>
        <w:t xml:space="preserve"> Белоярского района</w:t>
      </w:r>
      <w:r>
        <w:rPr>
          <w:b/>
          <w:bCs/>
          <w:sz w:val="24"/>
          <w:szCs w:val="24"/>
        </w:rPr>
        <w:t xml:space="preserve"> </w:t>
      </w:r>
    </w:p>
    <w:p>
      <w:pPr>
        <w:snapToGrid w:val="0"/>
        <w:ind w:left="-672" w:right="-400"/>
        <w:jc w:val="center"/>
        <w:rPr>
          <w:rFonts w:hint="default"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и Оперативно</w:t>
      </w:r>
      <w:r>
        <w:rPr>
          <w:b/>
          <w:bCs/>
          <w:sz w:val="24"/>
          <w:szCs w:val="24"/>
          <w:lang w:val="ru-RU"/>
        </w:rPr>
        <w:t>й</w:t>
      </w:r>
      <w:r>
        <w:rPr>
          <w:rFonts w:hint="default"/>
          <w:b/>
          <w:bCs/>
          <w:sz w:val="24"/>
          <w:szCs w:val="24"/>
          <w:lang w:val="ru-RU"/>
        </w:rPr>
        <w:t xml:space="preserve"> группы</w:t>
      </w:r>
      <w:r>
        <w:rPr>
          <w:b/>
          <w:bCs/>
          <w:sz w:val="24"/>
          <w:szCs w:val="24"/>
        </w:rPr>
        <w:t xml:space="preserve"> в </w:t>
      </w:r>
      <w:r>
        <w:rPr>
          <w:b/>
          <w:bCs/>
          <w:sz w:val="24"/>
          <w:szCs w:val="24"/>
          <w:lang w:val="ru-RU"/>
        </w:rPr>
        <w:t>муниципальном</w:t>
      </w:r>
      <w:r>
        <w:rPr>
          <w:rFonts w:hint="default"/>
          <w:b/>
          <w:bCs/>
          <w:sz w:val="24"/>
          <w:szCs w:val="24"/>
          <w:lang w:val="ru-RU"/>
        </w:rPr>
        <w:t xml:space="preserve"> образовании </w:t>
      </w:r>
      <w:r>
        <w:rPr>
          <w:b/>
          <w:bCs/>
          <w:sz w:val="24"/>
          <w:szCs w:val="24"/>
          <w:lang w:val="ru-RU"/>
        </w:rPr>
        <w:t>Белоярский</w:t>
      </w:r>
      <w:r>
        <w:rPr>
          <w:rFonts w:hint="default"/>
          <w:b/>
          <w:bCs/>
          <w:sz w:val="24"/>
          <w:szCs w:val="24"/>
          <w:lang w:val="ru-RU"/>
        </w:rPr>
        <w:t xml:space="preserve"> район</w:t>
      </w:r>
    </w:p>
    <w:p>
      <w:pPr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  <w:snapToGrid w:val="0"/>
        <w:jc w:val="center"/>
        <w:rPr>
          <w:sz w:val="28"/>
          <w:szCs w:val="28"/>
        </w:rPr>
      </w:pPr>
    </w:p>
    <w:tbl>
      <w:tblPr>
        <w:tblStyle w:val="6"/>
        <w:tblW w:w="99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6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3936" w:type="dxa"/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Дата проведения</w:t>
            </w:r>
            <w:r>
              <w:rPr>
                <w:sz w:val="24"/>
                <w:szCs w:val="24"/>
              </w:rPr>
              <w:t>:</w:t>
            </w: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rFonts w:hint="default"/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декабря</w:t>
            </w:r>
            <w:r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6016" w:type="dxa"/>
            <w:shd w:val="clear" w:color="auto" w:fill="auto"/>
            <w:noWrap w:val="0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Место проведения</w:t>
            </w:r>
            <w:r>
              <w:rPr>
                <w:sz w:val="24"/>
                <w:szCs w:val="24"/>
              </w:rPr>
              <w:t xml:space="preserve">: г. </w:t>
            </w:r>
            <w:r>
              <w:rPr>
                <w:sz w:val="24"/>
                <w:szCs w:val="24"/>
                <w:lang w:val="ru-RU"/>
              </w:rPr>
              <w:t>Белоярский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Белоярского района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snapToGrid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  <w:lang w:val="ru-RU"/>
              </w:rPr>
              <w:t>Центральная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зал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совещаний</w:t>
            </w: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заседания: 1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</w:rPr>
              <w:t xml:space="preserve"> часов</w:t>
            </w:r>
          </w:p>
        </w:tc>
      </w:tr>
    </w:tbl>
    <w:p>
      <w:pPr>
        <w:snapToGrid w:val="0"/>
        <w:ind w:firstLine="709"/>
        <w:jc w:val="both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О дополнительных мерах по обеспечению антитеррористической безопасности в ходе подготовки и проведения мероприятий с массовым пребыванием людей на территории Белоярского района, готовности сил и средств к локализации террористических угроз и минимизации их последствий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</w:p>
    <w:p>
      <w:pPr>
        <w:snapToGrid w:val="0"/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Докладчики:</w:t>
      </w:r>
    </w:p>
    <w:p>
      <w:pPr>
        <w:snapToGrid w:val="0"/>
        <w:ind w:firstLine="709"/>
        <w:contextualSpacing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ru-RU"/>
        </w:rPr>
        <w:t>Фомин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Владимир Анатольевич - руководитель аппарата АТК Белоярского района;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napToGri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Борискин</w:t>
      </w:r>
      <w:r>
        <w:rPr>
          <w:rFonts w:hint="default"/>
          <w:sz w:val="24"/>
          <w:szCs w:val="24"/>
          <w:lang w:val="ru-RU"/>
        </w:rPr>
        <w:t xml:space="preserve"> Юрий Петрович</w:t>
      </w:r>
      <w:r>
        <w:rPr>
          <w:sz w:val="24"/>
          <w:szCs w:val="24"/>
        </w:rPr>
        <w:t xml:space="preserve"> – начальник </w:t>
      </w:r>
      <w:r>
        <w:rPr>
          <w:sz w:val="24"/>
          <w:szCs w:val="24"/>
          <w:lang w:val="ru-RU"/>
        </w:rPr>
        <w:t>ОМВД</w:t>
      </w:r>
      <w:r>
        <w:rPr>
          <w:rFonts w:hint="default"/>
          <w:sz w:val="24"/>
          <w:szCs w:val="24"/>
          <w:lang w:val="ru-RU"/>
        </w:rPr>
        <w:t xml:space="preserve"> России по Белоярскому району</w:t>
      </w:r>
      <w:r>
        <w:rPr>
          <w:sz w:val="24"/>
          <w:szCs w:val="24"/>
        </w:rPr>
        <w:t>;</w:t>
      </w:r>
    </w:p>
    <w:p>
      <w:pPr>
        <w:snapToGrid w:val="0"/>
        <w:ind w:firstLine="709"/>
        <w:contextualSpacing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>Сысойкин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ru-RU"/>
        </w:rPr>
        <w:t xml:space="preserve"> Александр Николаевич </w:t>
      </w:r>
      <w:r>
        <w:rPr>
          <w:b w:val="0"/>
          <w:bCs w:val="0"/>
          <w:i w:val="0"/>
          <w:iCs w:val="0"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начальник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9 ПСЧ 4ПСО ГУ МЧС России по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ХМАО - Югре</w:t>
      </w:r>
      <w:r>
        <w:rPr>
          <w:b w:val="0"/>
          <w:bCs w:val="0"/>
          <w:i w:val="0"/>
          <w:iCs w:val="0"/>
          <w:sz w:val="24"/>
          <w:szCs w:val="24"/>
        </w:rPr>
        <w:t>;</w:t>
      </w:r>
    </w:p>
    <w:p>
      <w:pPr>
        <w:snapToGrid w:val="0"/>
        <w:ind w:firstLine="709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Шорохов</w:t>
      </w:r>
      <w:r>
        <w:rPr>
          <w:rFonts w:hint="default"/>
          <w:sz w:val="24"/>
          <w:szCs w:val="24"/>
          <w:lang w:val="ru-RU"/>
        </w:rPr>
        <w:t xml:space="preserve"> Павел Петрович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ru-RU"/>
        </w:rPr>
        <w:t>главный</w:t>
      </w:r>
      <w:r>
        <w:rPr>
          <w:rFonts w:hint="default"/>
          <w:sz w:val="24"/>
          <w:szCs w:val="24"/>
          <w:lang w:val="ru-RU"/>
        </w:rPr>
        <w:t xml:space="preserve"> врач БУ Белоярская районная больница.</w:t>
      </w:r>
    </w:p>
    <w:p>
      <w:pPr>
        <w:snapToGrid w:val="0"/>
        <w:ind w:firstLine="708" w:firstLineChars="0"/>
        <w:contextualSpacing/>
        <w:jc w:val="both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b/>
          <w:bCs/>
          <w:sz w:val="24"/>
          <w:szCs w:val="24"/>
        </w:rPr>
        <w:t>2. 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Об итогах реализации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cs="Times New Roman"/>
          <w:b/>
          <w:bCs w:val="0"/>
          <w:sz w:val="24"/>
          <w:szCs w:val="24"/>
          <w:lang w:val="ru-RU"/>
        </w:rPr>
        <w:t xml:space="preserve">2.1.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Комплексного плана мероприятий по противодействию идеологии терроризма в Белоярском районе в 2021 году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</w:t>
      </w:r>
    </w:p>
    <w:p>
      <w:pPr>
        <w:snapToGrid w:val="0"/>
        <w:ind w:firstLine="708" w:firstLineChars="0"/>
        <w:contextualSpacing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hint="default" w:cs="Times New Roman"/>
          <w:b/>
          <w:bCs w:val="0"/>
          <w:sz w:val="24"/>
          <w:szCs w:val="24"/>
          <w:lang w:val="ru-RU"/>
        </w:rPr>
        <w:t xml:space="preserve">2.2.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План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комплексных мероприятий по профилактике терроризма и реализации на территории Белоярского района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Концепции противодействия терроризму в Российской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Федерации на 2021-2025 годы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.</w:t>
      </w:r>
    </w:p>
    <w:p>
      <w:pPr>
        <w:snapToGrid w:val="0"/>
        <w:ind w:firstLine="709"/>
        <w:contextualSpacing/>
        <w:jc w:val="both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 w:val="0"/>
          <w:sz w:val="24"/>
          <w:szCs w:val="24"/>
          <w:lang w:val="ru-RU"/>
        </w:rPr>
        <w:t xml:space="preserve">2.3.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Муниципальн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программ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Белоярского района «Профилактика терроризма и правонарушений в сфере общественного порядка в Белоярском районе на 2019 – 2024 годы»</w:t>
      </w:r>
      <w:r>
        <w:rPr>
          <w:rFonts w:hint="default" w:cs="Times New Roman"/>
          <w:b/>
          <w:bCs w:val="0"/>
          <w:sz w:val="24"/>
          <w:szCs w:val="24"/>
          <w:lang w:val="ru-RU"/>
        </w:rPr>
        <w:t>.</w:t>
      </w:r>
    </w:p>
    <w:p>
      <w:pPr>
        <w:snapToGrid w:val="0"/>
        <w:ind w:firstLine="70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Докладчик: </w:t>
      </w:r>
    </w:p>
    <w:p>
      <w:pPr>
        <w:snapToGrid w:val="0"/>
        <w:ind w:firstLine="709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Фомин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Владимир Анатольевич - руководитель аппарата АТК Белоярского района.</w:t>
      </w:r>
    </w:p>
    <w:p>
      <w:pPr>
        <w:snapToGrid w:val="0"/>
        <w:ind w:firstLine="709"/>
        <w:contextualSpacing/>
        <w:jc w:val="both"/>
        <w:rPr>
          <w:rFonts w:hint="default"/>
          <w:b/>
          <w:bCs w:val="0"/>
          <w:sz w:val="24"/>
          <w:szCs w:val="24"/>
          <w:lang w:val="ru-RU"/>
        </w:rPr>
      </w:pPr>
      <w:r>
        <w:rPr>
          <w:b/>
          <w:bCs w:val="0"/>
          <w:sz w:val="24"/>
          <w:szCs w:val="24"/>
        </w:rPr>
        <w:t>3. </w:t>
      </w:r>
      <w:r>
        <w:rPr>
          <w:rFonts w:ascii="Times New Roman" w:hAnsi="Times New Roman"/>
          <w:b/>
          <w:bCs/>
          <w:sz w:val="24"/>
          <w:szCs w:val="24"/>
        </w:rPr>
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района.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Утверждение плана работы Антитеррористической комиссии Белоярского района на 202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  <w:r>
        <w:rPr>
          <w:rFonts w:hint="default"/>
          <w:b/>
          <w:bCs/>
          <w:sz w:val="24"/>
          <w:szCs w:val="24"/>
          <w:lang w:val="ru-RU"/>
        </w:rPr>
        <w:t>.</w:t>
      </w:r>
    </w:p>
    <w:p>
      <w:pPr>
        <w:snapToGrid w:val="0"/>
        <w:ind w:firstLine="70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Докладчик:</w:t>
      </w:r>
    </w:p>
    <w:p>
      <w:pPr>
        <w:snapToGrid w:val="0"/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b w:val="0"/>
          <w:bCs w:val="0"/>
          <w:sz w:val="24"/>
          <w:szCs w:val="24"/>
          <w:lang w:val="ru-RU"/>
        </w:rPr>
        <w:t>Фомин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Владимир Анатольевич - руководитель аппарата АТК Белоярского района.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napToGrid w:val="0"/>
        <w:ind w:firstLine="709"/>
        <w:contextualSpacing/>
        <w:jc w:val="both"/>
        <w:rPr>
          <w:b w:val="0"/>
          <w:bCs w:val="0"/>
          <w:sz w:val="24"/>
          <w:szCs w:val="24"/>
        </w:rPr>
      </w:pPr>
    </w:p>
    <w:p>
      <w:pPr>
        <w:snapToGrid w:val="0"/>
        <w:ind w:firstLine="709"/>
        <w:contextualSpacing/>
        <w:jc w:val="both"/>
        <w:rPr>
          <w:b w:val="0"/>
          <w:bCs w:val="0"/>
          <w:sz w:val="24"/>
          <w:szCs w:val="24"/>
        </w:rPr>
      </w:pPr>
    </w:p>
    <w:p>
      <w:pPr>
        <w:snapToGrid w:val="0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Руководитель аппарата АТК                                                                                             В.А. Фомин</w:t>
      </w:r>
    </w:p>
    <w:p>
      <w:pPr>
        <w:snapToGrid w:val="0"/>
        <w:rPr>
          <w:rFonts w:hint="default"/>
          <w:sz w:val="28"/>
          <w:szCs w:val="28"/>
          <w:lang w:val="en-US"/>
        </w:rPr>
      </w:pPr>
      <w:r>
        <w:rPr>
          <w:rFonts w:hint="default" w:cs="Times New Roman"/>
          <w:sz w:val="24"/>
          <w:szCs w:val="24"/>
          <w:lang w:val="ru-RU"/>
        </w:rPr>
        <w:t>Белоярского района</w:t>
      </w:r>
    </w:p>
    <w:sectPr>
      <w:pgSz w:w="11906" w:h="16838"/>
      <w:pgMar w:top="851" w:right="737" w:bottom="851" w:left="1418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altName w:val="Segoe UI Light"/>
    <w:panose1 w:val="020B0502040204020203"/>
    <w:charset w:val="CC"/>
    <w:family w:val="swiss"/>
    <w:pitch w:val="default"/>
    <w:sig w:usb0="00000000" w:usb1="00000000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EB"/>
    <w:rsid w:val="0001142F"/>
    <w:rsid w:val="00014166"/>
    <w:rsid w:val="0002703B"/>
    <w:rsid w:val="000329DA"/>
    <w:rsid w:val="000360FE"/>
    <w:rsid w:val="00036CEA"/>
    <w:rsid w:val="00081BB4"/>
    <w:rsid w:val="00083602"/>
    <w:rsid w:val="00083D19"/>
    <w:rsid w:val="000A0A16"/>
    <w:rsid w:val="000A1920"/>
    <w:rsid w:val="000A210C"/>
    <w:rsid w:val="000B43EB"/>
    <w:rsid w:val="000B4623"/>
    <w:rsid w:val="000C05C7"/>
    <w:rsid w:val="000D3856"/>
    <w:rsid w:val="000F2E22"/>
    <w:rsid w:val="000F3EC9"/>
    <w:rsid w:val="00106E18"/>
    <w:rsid w:val="00114295"/>
    <w:rsid w:val="00114EAE"/>
    <w:rsid w:val="00120AEB"/>
    <w:rsid w:val="00120FD0"/>
    <w:rsid w:val="00121DE8"/>
    <w:rsid w:val="0014170E"/>
    <w:rsid w:val="0014300E"/>
    <w:rsid w:val="00162897"/>
    <w:rsid w:val="001A19CC"/>
    <w:rsid w:val="001A2376"/>
    <w:rsid w:val="001B086C"/>
    <w:rsid w:val="001C01C9"/>
    <w:rsid w:val="001F39CF"/>
    <w:rsid w:val="00221612"/>
    <w:rsid w:val="00253CA3"/>
    <w:rsid w:val="002651A6"/>
    <w:rsid w:val="002653BA"/>
    <w:rsid w:val="002809A8"/>
    <w:rsid w:val="00290A8C"/>
    <w:rsid w:val="002A07A8"/>
    <w:rsid w:val="002B5769"/>
    <w:rsid w:val="002C1BB1"/>
    <w:rsid w:val="002C75C4"/>
    <w:rsid w:val="002D795F"/>
    <w:rsid w:val="002F5FED"/>
    <w:rsid w:val="00321B41"/>
    <w:rsid w:val="0033783A"/>
    <w:rsid w:val="00346757"/>
    <w:rsid w:val="00366F5F"/>
    <w:rsid w:val="00372C74"/>
    <w:rsid w:val="00376EF1"/>
    <w:rsid w:val="00391B74"/>
    <w:rsid w:val="003B1088"/>
    <w:rsid w:val="003C50C3"/>
    <w:rsid w:val="003E0795"/>
    <w:rsid w:val="003E753A"/>
    <w:rsid w:val="003F55A0"/>
    <w:rsid w:val="00416EB1"/>
    <w:rsid w:val="00431720"/>
    <w:rsid w:val="00437639"/>
    <w:rsid w:val="0045772C"/>
    <w:rsid w:val="00470341"/>
    <w:rsid w:val="004A1315"/>
    <w:rsid w:val="004A57A3"/>
    <w:rsid w:val="004D06CC"/>
    <w:rsid w:val="004D6896"/>
    <w:rsid w:val="004E1ABF"/>
    <w:rsid w:val="004F3DC9"/>
    <w:rsid w:val="004F495A"/>
    <w:rsid w:val="004F6312"/>
    <w:rsid w:val="005000ED"/>
    <w:rsid w:val="00512B7D"/>
    <w:rsid w:val="005339D1"/>
    <w:rsid w:val="00542ADF"/>
    <w:rsid w:val="00561E3F"/>
    <w:rsid w:val="00574ACF"/>
    <w:rsid w:val="00592CF3"/>
    <w:rsid w:val="005A03ED"/>
    <w:rsid w:val="005B4405"/>
    <w:rsid w:val="005C5D42"/>
    <w:rsid w:val="005C6F8C"/>
    <w:rsid w:val="005E4A55"/>
    <w:rsid w:val="00601DE8"/>
    <w:rsid w:val="00612776"/>
    <w:rsid w:val="00612BD2"/>
    <w:rsid w:val="00625B40"/>
    <w:rsid w:val="00626552"/>
    <w:rsid w:val="00630BDB"/>
    <w:rsid w:val="006318CE"/>
    <w:rsid w:val="00644721"/>
    <w:rsid w:val="00666D36"/>
    <w:rsid w:val="00676B25"/>
    <w:rsid w:val="0068164E"/>
    <w:rsid w:val="00695256"/>
    <w:rsid w:val="006958E1"/>
    <w:rsid w:val="006A3454"/>
    <w:rsid w:val="006B0BE6"/>
    <w:rsid w:val="006C7B75"/>
    <w:rsid w:val="006F1404"/>
    <w:rsid w:val="006F2079"/>
    <w:rsid w:val="006F23C5"/>
    <w:rsid w:val="00715F82"/>
    <w:rsid w:val="007232E2"/>
    <w:rsid w:val="007408EA"/>
    <w:rsid w:val="00766D2E"/>
    <w:rsid w:val="0076745F"/>
    <w:rsid w:val="0078058B"/>
    <w:rsid w:val="007A55CF"/>
    <w:rsid w:val="007B4D5C"/>
    <w:rsid w:val="007D321F"/>
    <w:rsid w:val="007F2270"/>
    <w:rsid w:val="00800B9F"/>
    <w:rsid w:val="0080169D"/>
    <w:rsid w:val="00802D85"/>
    <w:rsid w:val="008119A0"/>
    <w:rsid w:val="008148F0"/>
    <w:rsid w:val="00814D04"/>
    <w:rsid w:val="008506CD"/>
    <w:rsid w:val="00853267"/>
    <w:rsid w:val="00857CD2"/>
    <w:rsid w:val="0087796D"/>
    <w:rsid w:val="008966C5"/>
    <w:rsid w:val="008B471D"/>
    <w:rsid w:val="008D5597"/>
    <w:rsid w:val="008E26D1"/>
    <w:rsid w:val="008F1C69"/>
    <w:rsid w:val="008F2192"/>
    <w:rsid w:val="009164F1"/>
    <w:rsid w:val="009323D9"/>
    <w:rsid w:val="009325BB"/>
    <w:rsid w:val="00941572"/>
    <w:rsid w:val="00954D75"/>
    <w:rsid w:val="00971D3F"/>
    <w:rsid w:val="00975D6A"/>
    <w:rsid w:val="00980066"/>
    <w:rsid w:val="00990414"/>
    <w:rsid w:val="009B2CC5"/>
    <w:rsid w:val="009D3449"/>
    <w:rsid w:val="00A0312F"/>
    <w:rsid w:val="00A2039C"/>
    <w:rsid w:val="00A241B6"/>
    <w:rsid w:val="00A52AD4"/>
    <w:rsid w:val="00A661EC"/>
    <w:rsid w:val="00A922EC"/>
    <w:rsid w:val="00A97330"/>
    <w:rsid w:val="00AA27D8"/>
    <w:rsid w:val="00AC060A"/>
    <w:rsid w:val="00AC782C"/>
    <w:rsid w:val="00AD101C"/>
    <w:rsid w:val="00B03B3A"/>
    <w:rsid w:val="00B21942"/>
    <w:rsid w:val="00B520EE"/>
    <w:rsid w:val="00B87CD8"/>
    <w:rsid w:val="00BB3608"/>
    <w:rsid w:val="00BB7BAA"/>
    <w:rsid w:val="00BF3BB1"/>
    <w:rsid w:val="00C27612"/>
    <w:rsid w:val="00C3207B"/>
    <w:rsid w:val="00C34D6E"/>
    <w:rsid w:val="00C53854"/>
    <w:rsid w:val="00C61BC8"/>
    <w:rsid w:val="00C93CFE"/>
    <w:rsid w:val="00CB69BD"/>
    <w:rsid w:val="00CE6BB1"/>
    <w:rsid w:val="00CE7126"/>
    <w:rsid w:val="00D1191C"/>
    <w:rsid w:val="00D16F1A"/>
    <w:rsid w:val="00D20216"/>
    <w:rsid w:val="00D33703"/>
    <w:rsid w:val="00D42BDE"/>
    <w:rsid w:val="00D44A27"/>
    <w:rsid w:val="00D60D4C"/>
    <w:rsid w:val="00D6308C"/>
    <w:rsid w:val="00D65C97"/>
    <w:rsid w:val="00D72123"/>
    <w:rsid w:val="00D76E26"/>
    <w:rsid w:val="00D917A1"/>
    <w:rsid w:val="00D91994"/>
    <w:rsid w:val="00D97659"/>
    <w:rsid w:val="00DC1B81"/>
    <w:rsid w:val="00DC2D1D"/>
    <w:rsid w:val="00DF5EE4"/>
    <w:rsid w:val="00DF704D"/>
    <w:rsid w:val="00DF7AF7"/>
    <w:rsid w:val="00E00399"/>
    <w:rsid w:val="00E35D89"/>
    <w:rsid w:val="00E524A8"/>
    <w:rsid w:val="00E55147"/>
    <w:rsid w:val="00E71418"/>
    <w:rsid w:val="00E830C5"/>
    <w:rsid w:val="00E96AFD"/>
    <w:rsid w:val="00EA6311"/>
    <w:rsid w:val="00EE082D"/>
    <w:rsid w:val="00EF06E7"/>
    <w:rsid w:val="00F103B7"/>
    <w:rsid w:val="00F111F2"/>
    <w:rsid w:val="00F26A5A"/>
    <w:rsid w:val="00F31808"/>
    <w:rsid w:val="00F32DED"/>
    <w:rsid w:val="00F365CC"/>
    <w:rsid w:val="00F46485"/>
    <w:rsid w:val="00F56F77"/>
    <w:rsid w:val="00F83E72"/>
    <w:rsid w:val="00F87690"/>
    <w:rsid w:val="00F905CC"/>
    <w:rsid w:val="00FC04C5"/>
    <w:rsid w:val="00FC5485"/>
    <w:rsid w:val="00FD1E3E"/>
    <w:rsid w:val="00FD4051"/>
    <w:rsid w:val="00FD4A6B"/>
    <w:rsid w:val="03EA4815"/>
    <w:rsid w:val="05D2614C"/>
    <w:rsid w:val="089C2B03"/>
    <w:rsid w:val="189A46E0"/>
    <w:rsid w:val="31E80BE7"/>
    <w:rsid w:val="37225680"/>
    <w:rsid w:val="43DF1FED"/>
    <w:rsid w:val="58040F2F"/>
    <w:rsid w:val="66AA2FB1"/>
    <w:rsid w:val="6C92599C"/>
    <w:rsid w:val="6EA86DD8"/>
    <w:rsid w:val="748A5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jc w:val="center"/>
      <w:outlineLvl w:val="2"/>
    </w:pPr>
    <w:rPr>
      <w:b/>
      <w:color w:val="000000"/>
      <w:sz w:val="28"/>
      <w:szCs w:val="20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endnote reference"/>
    <w:qFormat/>
    <w:uiPriority w:val="0"/>
    <w:rPr>
      <w:vertAlign w:val="superscript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styleId="10">
    <w:name w:val="page number"/>
    <w:basedOn w:val="11"/>
    <w:qFormat/>
    <w:uiPriority w:val="0"/>
  </w:style>
  <w:style w:type="character" w:customStyle="1" w:styleId="11">
    <w:name w:val="Основной шрифт абзаца1"/>
    <w:qFormat/>
    <w:uiPriority w:val="0"/>
  </w:style>
  <w:style w:type="paragraph" w:styleId="12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3">
    <w:name w:val="caption"/>
    <w:basedOn w:val="1"/>
    <w:next w:val="1"/>
    <w:qFormat/>
    <w:uiPriority w:val="0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4">
    <w:name w:val="annotation subject"/>
    <w:basedOn w:val="15"/>
    <w:next w:val="15"/>
    <w:qFormat/>
    <w:uiPriority w:val="0"/>
    <w:rPr>
      <w:b/>
      <w:bCs/>
    </w:rPr>
  </w:style>
  <w:style w:type="paragraph" w:customStyle="1" w:styleId="15">
    <w:name w:val="Текст примечания1"/>
    <w:basedOn w:val="1"/>
    <w:qFormat/>
    <w:uiPriority w:val="0"/>
    <w:rPr>
      <w:sz w:val="20"/>
      <w:szCs w:val="20"/>
    </w:rPr>
  </w:style>
  <w:style w:type="paragraph" w:styleId="16">
    <w:name w:val="footnote text"/>
    <w:basedOn w:val="1"/>
    <w:qFormat/>
    <w:uiPriority w:val="0"/>
    <w:rPr>
      <w:sz w:val="20"/>
      <w:szCs w:val="20"/>
    </w:rPr>
  </w:style>
  <w:style w:type="paragraph" w:styleId="17">
    <w:name w:val="header"/>
    <w:basedOn w:val="1"/>
    <w:qFormat/>
    <w:uiPriority w:val="0"/>
    <w:pPr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8">
    <w:name w:val="Body Text"/>
    <w:basedOn w:val="1"/>
    <w:qFormat/>
    <w:uiPriority w:val="0"/>
    <w:pPr>
      <w:jc w:val="both"/>
    </w:pPr>
    <w:rPr>
      <w:sz w:val="28"/>
    </w:rPr>
  </w:style>
  <w:style w:type="paragraph" w:styleId="19">
    <w:name w:val="footer"/>
    <w:basedOn w:val="1"/>
    <w:qFormat/>
    <w:uiPriority w:val="0"/>
    <w:pPr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20">
    <w:name w:val="List"/>
    <w:basedOn w:val="18"/>
    <w:qFormat/>
    <w:uiPriority w:val="0"/>
    <w:rPr>
      <w:rFonts w:cs="Mangal"/>
    </w:rPr>
  </w:style>
  <w:style w:type="character" w:customStyle="1" w:styleId="21">
    <w:name w:val="WW8Num1z0"/>
    <w:qFormat/>
    <w:uiPriority w:val="0"/>
  </w:style>
  <w:style w:type="character" w:customStyle="1" w:styleId="22">
    <w:name w:val="WW8Num1z1"/>
    <w:qFormat/>
    <w:uiPriority w:val="0"/>
  </w:style>
  <w:style w:type="character" w:customStyle="1" w:styleId="23">
    <w:name w:val="WW8Num1z2"/>
    <w:qFormat/>
    <w:uiPriority w:val="0"/>
  </w:style>
  <w:style w:type="character" w:customStyle="1" w:styleId="24">
    <w:name w:val="WW8Num1z3"/>
    <w:qFormat/>
    <w:uiPriority w:val="0"/>
  </w:style>
  <w:style w:type="character" w:customStyle="1" w:styleId="25">
    <w:name w:val="WW8Num1z4"/>
    <w:qFormat/>
    <w:uiPriority w:val="0"/>
  </w:style>
  <w:style w:type="character" w:customStyle="1" w:styleId="26">
    <w:name w:val="WW8Num1z5"/>
    <w:qFormat/>
    <w:uiPriority w:val="0"/>
  </w:style>
  <w:style w:type="character" w:customStyle="1" w:styleId="27">
    <w:name w:val="WW8Num1z6"/>
    <w:qFormat/>
    <w:uiPriority w:val="0"/>
  </w:style>
  <w:style w:type="character" w:customStyle="1" w:styleId="28">
    <w:name w:val="WW8Num1z7"/>
    <w:qFormat/>
    <w:uiPriority w:val="0"/>
  </w:style>
  <w:style w:type="character" w:customStyle="1" w:styleId="29">
    <w:name w:val="WW8Num1z8"/>
    <w:qFormat/>
    <w:uiPriority w:val="0"/>
  </w:style>
  <w:style w:type="character" w:customStyle="1" w:styleId="30">
    <w:name w:val="Основной шрифт абзаца4"/>
    <w:qFormat/>
    <w:uiPriority w:val="0"/>
  </w:style>
  <w:style w:type="character" w:customStyle="1" w:styleId="31">
    <w:name w:val="Основной шрифт абзаца3"/>
    <w:qFormat/>
    <w:uiPriority w:val="0"/>
  </w:style>
  <w:style w:type="character" w:customStyle="1" w:styleId="32">
    <w:name w:val="Основной шрифт абзаца2"/>
    <w:qFormat/>
    <w:uiPriority w:val="0"/>
  </w:style>
  <w:style w:type="character" w:customStyle="1" w:styleId="33">
    <w:name w:val="Заголовок 3 Знак"/>
    <w:qFormat/>
    <w:uiPriority w:val="0"/>
    <w:rPr>
      <w:rFonts w:ascii="Times New Roman" w:hAnsi="Times New Roman" w:eastAsia="Times New Roman" w:cs="Times New Roman"/>
      <w:b/>
      <w:color w:val="000000"/>
      <w:sz w:val="28"/>
      <w:szCs w:val="20"/>
    </w:rPr>
  </w:style>
  <w:style w:type="character" w:customStyle="1" w:styleId="34">
    <w:name w:val="Знак примечания1"/>
    <w:qFormat/>
    <w:uiPriority w:val="0"/>
    <w:rPr>
      <w:sz w:val="16"/>
      <w:szCs w:val="16"/>
    </w:rPr>
  </w:style>
  <w:style w:type="character" w:customStyle="1" w:styleId="35">
    <w:name w:val="Текст примечания Знак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36">
    <w:name w:val="Тема примечания Знак"/>
    <w:qFormat/>
    <w:uiPriority w:val="0"/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37">
    <w:name w:val="Текст выноски Знак"/>
    <w:qFormat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38">
    <w:name w:val="Заголовок 1 Знак"/>
    <w:qFormat/>
    <w:uiPriority w:val="0"/>
    <w:rPr>
      <w:rFonts w:ascii="Calibri Light" w:hAnsi="Calibri Light" w:eastAsia="Times New Roman" w:cs="Times New Roman"/>
      <w:color w:val="2E74B5"/>
      <w:sz w:val="32"/>
      <w:szCs w:val="32"/>
    </w:rPr>
  </w:style>
  <w:style w:type="character" w:customStyle="1" w:styleId="39">
    <w:name w:val="Основной текст Знак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40">
    <w:name w:val="Нижний колонтитул Знак"/>
    <w:qFormat/>
    <w:uiPriority w:val="0"/>
    <w:rPr>
      <w:rFonts w:ascii="Calibri" w:hAnsi="Calibri" w:eastAsia="Times New Roman" w:cs="Times New Roman"/>
    </w:rPr>
  </w:style>
  <w:style w:type="character" w:customStyle="1" w:styleId="41">
    <w:name w:val="Верхний колонтитул Знак"/>
    <w:qFormat/>
    <w:uiPriority w:val="0"/>
    <w:rPr>
      <w:rFonts w:ascii="Calibri" w:hAnsi="Calibri" w:eastAsia="Times New Roman" w:cs="Times New Roman"/>
    </w:rPr>
  </w:style>
  <w:style w:type="character" w:customStyle="1" w:styleId="42">
    <w:name w:val="Текст сноски Знак"/>
    <w:qFormat/>
    <w:uiPriority w:val="99"/>
    <w:rPr>
      <w:rFonts w:ascii="Times New Roman" w:hAnsi="Times New Roman" w:eastAsia="Times New Roman" w:cs="Times New Roman"/>
    </w:rPr>
  </w:style>
  <w:style w:type="character" w:customStyle="1" w:styleId="43">
    <w:name w:val="Символ сноски"/>
    <w:qFormat/>
    <w:uiPriority w:val="0"/>
    <w:rPr>
      <w:vertAlign w:val="superscript"/>
    </w:rPr>
  </w:style>
  <w:style w:type="character" w:customStyle="1" w:styleId="44">
    <w:name w:val="Знак сноски1"/>
    <w:qFormat/>
    <w:uiPriority w:val="0"/>
    <w:rPr>
      <w:vertAlign w:val="superscript"/>
    </w:rPr>
  </w:style>
  <w:style w:type="character" w:customStyle="1" w:styleId="45">
    <w:name w:val="Знак сноски2"/>
    <w:qFormat/>
    <w:uiPriority w:val="0"/>
    <w:rPr>
      <w:vertAlign w:val="superscript"/>
    </w:rPr>
  </w:style>
  <w:style w:type="character" w:customStyle="1" w:styleId="46">
    <w:name w:val="Символ концевой сноски"/>
    <w:qFormat/>
    <w:uiPriority w:val="0"/>
    <w:rPr>
      <w:vertAlign w:val="superscript"/>
    </w:rPr>
  </w:style>
  <w:style w:type="character" w:customStyle="1" w:styleId="47">
    <w:name w:val="WW-Символ концевой сноски"/>
    <w:qFormat/>
    <w:uiPriority w:val="0"/>
  </w:style>
  <w:style w:type="character" w:customStyle="1" w:styleId="48">
    <w:name w:val="Знак сноски3"/>
    <w:qFormat/>
    <w:uiPriority w:val="0"/>
    <w:rPr>
      <w:vertAlign w:val="superscript"/>
    </w:rPr>
  </w:style>
  <w:style w:type="character" w:customStyle="1" w:styleId="49">
    <w:name w:val="Знак концевой сноски1"/>
    <w:qFormat/>
    <w:uiPriority w:val="0"/>
    <w:rPr>
      <w:vertAlign w:val="superscript"/>
    </w:rPr>
  </w:style>
  <w:style w:type="character" w:customStyle="1" w:styleId="50">
    <w:name w:val="Заголовок 2 Знак"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  <w:lang w:eastAsia="zh-CN"/>
    </w:rPr>
  </w:style>
  <w:style w:type="character" w:customStyle="1" w:styleId="51">
    <w:name w:val="Знак сноски4"/>
    <w:qFormat/>
    <w:uiPriority w:val="0"/>
    <w:rPr>
      <w:vertAlign w:val="superscript"/>
    </w:rPr>
  </w:style>
  <w:style w:type="character" w:customStyle="1" w:styleId="52">
    <w:name w:val="Знак концевой сноски2"/>
    <w:qFormat/>
    <w:uiPriority w:val="0"/>
    <w:rPr>
      <w:vertAlign w:val="superscript"/>
    </w:rPr>
  </w:style>
  <w:style w:type="paragraph" w:customStyle="1" w:styleId="53">
    <w:name w:val="Заголовок"/>
    <w:basedOn w:val="1"/>
    <w:next w:val="18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54">
    <w:name w:val="Указатель4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55">
    <w:name w:val="Название объекта3"/>
    <w:basedOn w:val="1"/>
    <w:qFormat/>
    <w:uiPriority w:val="0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56">
    <w:name w:val="Указатель3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57">
    <w:name w:val="Название объекта2"/>
    <w:basedOn w:val="1"/>
    <w:qFormat/>
    <w:uiPriority w:val="0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58">
    <w:name w:val="Указатель2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59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61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62">
    <w:name w:val="List Paragraph"/>
    <w:basedOn w:val="1"/>
    <w:qFormat/>
    <w:uiPriority w:val="0"/>
    <w:pPr>
      <w:spacing w:before="0" w:after="0"/>
      <w:ind w:left="720" w:right="0" w:firstLine="0"/>
      <w:contextualSpacing/>
    </w:pPr>
  </w:style>
  <w:style w:type="paragraph" w:customStyle="1" w:styleId="63">
    <w:name w:val="No Spacing1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customStyle="1" w:styleId="64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65">
    <w:name w:val="Без интервала1"/>
    <w:qFormat/>
    <w:uiPriority w:val="0"/>
    <w:pPr>
      <w:suppressAutoHyphens/>
    </w:pPr>
    <w:rPr>
      <w:rFonts w:ascii="Calibri" w:hAnsi="Calibri" w:eastAsia="Calibri" w:cs="Calibri"/>
      <w:sz w:val="22"/>
      <w:szCs w:val="22"/>
      <w:lang w:val="ru-RU" w:eastAsia="zh-CN" w:bidi="ar-SA"/>
    </w:rPr>
  </w:style>
  <w:style w:type="paragraph" w:customStyle="1" w:styleId="66">
    <w:name w:val="Содержимое врезки"/>
    <w:basedOn w:val="1"/>
    <w:qFormat/>
    <w:uiPriority w:val="0"/>
  </w:style>
  <w:style w:type="paragraph" w:customStyle="1" w:styleId="67">
    <w:name w:val="Содержимое таблицы"/>
    <w:basedOn w:val="1"/>
    <w:qFormat/>
    <w:uiPriority w:val="0"/>
    <w:pPr>
      <w:suppressLineNumbers/>
    </w:pPr>
  </w:style>
  <w:style w:type="paragraph" w:customStyle="1" w:styleId="68">
    <w:name w:val="Заголовок таблицы"/>
    <w:basedOn w:val="67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2226</Characters>
  <Lines>18</Lines>
  <Paragraphs>5</Paragraphs>
  <TotalTime>1</TotalTime>
  <ScaleCrop>false</ScaleCrop>
  <LinksUpToDate>false</LinksUpToDate>
  <CharactersWithSpaces>2611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2021-02-01T13:28:00Z</dcterms:created>
  <dc:creator>Поляков Иван Викторович</dc:creator>
  <cp:lastModifiedBy>BraginVV</cp:lastModifiedBy>
  <cp:lastPrinted>2021-12-13T12:13:15Z</cp:lastPrinted>
  <dcterms:modified xsi:type="dcterms:W3CDTF">2021-12-13T12:13:42Z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DF467F12C9F74E8484E2C2ABC7A7D2FB</vt:lpwstr>
  </property>
</Properties>
</file>