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F0" w:rsidRPr="002E0DF0" w:rsidRDefault="002E0DF0" w:rsidP="002E0DF0">
      <w:pPr>
        <w:spacing w:after="0" w:line="524" w:lineRule="atLeast"/>
        <w:textAlignment w:val="center"/>
        <w:outlineLvl w:val="0"/>
        <w:rPr>
          <w:rFonts w:ascii="inherit" w:eastAsia="Times New Roman" w:hAnsi="inherit" w:cs="Arial"/>
          <w:color w:val="262E3A"/>
          <w:kern w:val="36"/>
          <w:sz w:val="48"/>
          <w:szCs w:val="48"/>
          <w:lang w:eastAsia="ru-RU"/>
        </w:rPr>
      </w:pPr>
      <w:r w:rsidRPr="002E0DF0">
        <w:rPr>
          <w:rFonts w:ascii="inherit" w:eastAsia="Times New Roman" w:hAnsi="inherit" w:cs="Arial"/>
          <w:color w:val="262E3A"/>
          <w:kern w:val="36"/>
          <w:sz w:val="48"/>
          <w:szCs w:val="48"/>
          <w:lang w:eastAsia="ru-RU"/>
        </w:rPr>
        <w:t>Дискриминация в сфере труда граждан предпенсионного возраста</w:t>
      </w:r>
    </w:p>
    <w:p w:rsidR="002E0DF0" w:rsidRPr="002E0DF0" w:rsidRDefault="002E0DF0" w:rsidP="002E0DF0">
      <w:pPr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262E3A"/>
          <w:sz w:val="20"/>
          <w:szCs w:val="20"/>
          <w:lang w:eastAsia="ru-RU"/>
        </w:rPr>
      </w:pPr>
      <w:r w:rsidRPr="002E0DF0">
        <w:rPr>
          <w:rFonts w:ascii="Arial" w:eastAsia="Times New Roman" w:hAnsi="Arial" w:cs="Arial"/>
          <w:b/>
          <w:bCs/>
          <w:color w:val="262E3A"/>
          <w:sz w:val="20"/>
          <w:szCs w:val="20"/>
          <w:lang w:eastAsia="ru-RU"/>
        </w:rPr>
        <w:t>Памятка для работника</w:t>
      </w:r>
    </w:p>
    <w:p w:rsidR="002E0DF0" w:rsidRPr="002E0DF0" w:rsidRDefault="002E0DF0" w:rsidP="002E0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 </w:t>
      </w:r>
    </w:p>
    <w:p w:rsidR="002E0DF0" w:rsidRPr="002E0DF0" w:rsidRDefault="002E0DF0" w:rsidP="002E0DF0">
      <w:pPr>
        <w:shd w:val="clear" w:color="auto" w:fill="FED000"/>
        <w:spacing w:after="0" w:line="393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2E0DF0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!</w:t>
      </w:r>
    </w:p>
    <w:p w:rsidR="002E0DF0" w:rsidRPr="002E0DF0" w:rsidRDefault="002E0DF0" w:rsidP="002E0DF0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2E0DF0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t>Важно! В трудовых отношениях дискриминация запрещена.</w:t>
      </w:r>
    </w:p>
    <w:p w:rsidR="002E0DF0" w:rsidRPr="002E0DF0" w:rsidRDefault="002E0DF0" w:rsidP="002E0DF0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Под дискриминацией понимается нарушение прав, свобод и законных интересов человека и гражданина в зависимости от его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группам.</w:t>
      </w:r>
    </w:p>
    <w:p w:rsidR="002E0DF0" w:rsidRPr="002E0DF0" w:rsidRDefault="002E0DF0" w:rsidP="002E0DF0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К обстоятельствам, которые не могут рассматриваться как дискриминационные, относятся различия, исключения, предпочтения, а также ограничение прав работников, которые:</w:t>
      </w:r>
    </w:p>
    <w:p w:rsidR="002E0DF0" w:rsidRPr="002E0DF0" w:rsidRDefault="002E0DF0" w:rsidP="002E0D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определяются свойственными данному виду труда требованиями, установленными федеральным законом, либо</w:t>
      </w:r>
    </w:p>
    <w:p w:rsidR="002E0DF0" w:rsidRPr="002E0DF0" w:rsidRDefault="002E0DF0" w:rsidP="002E0D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обусловлены особой заботой государства о лицах, нуждающихся в повышенной социальной и правовой защите, либо</w:t>
      </w:r>
    </w:p>
    <w:p w:rsidR="002E0DF0" w:rsidRPr="002E0DF0" w:rsidRDefault="002E0DF0" w:rsidP="002E0D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установлены законодательством в целях обеспечения национальной безопасности, поддержания оптимального баланса трудовых ресурсов,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</w:t>
      </w:r>
    </w:p>
    <w:p w:rsidR="002E0DF0" w:rsidRPr="002E0DF0" w:rsidRDefault="002E0DF0" w:rsidP="002E0DF0">
      <w:pPr>
        <w:shd w:val="clear" w:color="auto" w:fill="FED000"/>
        <w:spacing w:after="0" w:line="393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2E0DF0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!</w:t>
      </w:r>
    </w:p>
    <w:p w:rsidR="002E0DF0" w:rsidRPr="002E0DF0" w:rsidRDefault="002E0DF0" w:rsidP="002E0DF0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2E0DF0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t>Важно! Каждый имеет равные возможности для реализации своих трудовых прав. Никто не может быть ограничен в трудовых правах и свободах или получать какие-либо преимущества в зависимости от возраста.</w:t>
      </w:r>
    </w:p>
    <w:p w:rsidR="002E0DF0" w:rsidRPr="002E0DF0" w:rsidRDefault="002E0DF0" w:rsidP="002E0DF0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Трудовое законодательство не предусматривает возможности установления зависимости между правом на определенные гарантии и компенсации и возрастом работника.</w:t>
      </w:r>
    </w:p>
    <w:p w:rsidR="002E0DF0" w:rsidRPr="002E0DF0" w:rsidRDefault="002E0DF0" w:rsidP="002E0DF0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По общему правилу максимальный возраст для заключения трудового договора законодательством РФ не установлен.</w:t>
      </w:r>
    </w:p>
    <w:p w:rsidR="002E0DF0" w:rsidRPr="002E0DF0" w:rsidRDefault="002E0DF0" w:rsidP="002E0DF0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Работодатель не вправе отказать гражданину в приеме на работу, обосновав свой отказ тем, что этот гражданин достиг или скоро достигнет определенного возраста. Отказ в приеме на работу по указанной причине свидетельствует о дискриминации, об ограничении трудовых прав в связи с возрастом</w:t>
      </w:r>
      <w:proofErr w:type="gramStart"/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.</w:t>
      </w:r>
      <w:proofErr w:type="gramEnd"/>
    </w:p>
    <w:p w:rsidR="002E0DF0" w:rsidRPr="002E0DF0" w:rsidRDefault="002E0DF0" w:rsidP="002E0DF0">
      <w:pPr>
        <w:shd w:val="clear" w:color="auto" w:fill="FED000"/>
        <w:spacing w:after="0" w:line="393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2E0DF0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!</w:t>
      </w:r>
    </w:p>
    <w:p w:rsidR="002E0DF0" w:rsidRPr="002E0DF0" w:rsidRDefault="002E0DF0" w:rsidP="002E0DF0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2E0DF0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t>Важно! Работодатель не вправе в объявлении на вакантную должность указывать требования к возрасту соискателя.</w:t>
      </w:r>
    </w:p>
    <w:p w:rsidR="002E0DF0" w:rsidRPr="002E0DF0" w:rsidRDefault="002E0DF0" w:rsidP="002E0DF0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 xml:space="preserve">Запрещается распространение информации о свободных рабочих местах или вакантных должностях, содержащей </w:t>
      </w:r>
      <w:proofErr w:type="gramStart"/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сведения</w:t>
      </w:r>
      <w:proofErr w:type="gramEnd"/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 xml:space="preserve"> о каком бы то ни было прямом или косвенном ограничении прав или об установлении прямых или косвенных преимуществ в зависимости в т.ч. от возраста.</w:t>
      </w:r>
    </w:p>
    <w:p w:rsidR="002E0DF0" w:rsidRPr="002E0DF0" w:rsidRDefault="002E0DF0" w:rsidP="002E0DF0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Требование к кандидату на замещение вакантной должности о возрасте, не превышающем определенного предела, является дискриминационным.</w:t>
      </w:r>
    </w:p>
    <w:p w:rsidR="002E0DF0" w:rsidRPr="002E0DF0" w:rsidRDefault="002E0DF0" w:rsidP="002E0DF0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За публикацию объявления о приеме на работу, содержащего ограничения дискриминационного характера, работодатель может быть привлечен к административной ответственности.</w:t>
      </w:r>
    </w:p>
    <w:p w:rsidR="002E0DF0" w:rsidRPr="002E0DF0" w:rsidRDefault="002E0DF0" w:rsidP="002E0DF0">
      <w:pPr>
        <w:shd w:val="clear" w:color="auto" w:fill="FED000"/>
        <w:spacing w:after="0" w:line="393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2E0DF0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!</w:t>
      </w:r>
    </w:p>
    <w:p w:rsidR="002E0DF0" w:rsidRPr="002E0DF0" w:rsidRDefault="002E0DF0" w:rsidP="002E0DF0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2E0DF0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t>Важно! Работодатель обязан обеспечивать работникам равную оплату за труд равной ценности.</w:t>
      </w:r>
    </w:p>
    <w:p w:rsidR="002E0DF0" w:rsidRPr="002E0DF0" w:rsidRDefault="002E0DF0" w:rsidP="002E0DF0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По общему правилу заработная плата работника зависит от его квалификации, сложности выполняемой работы, количества и качества затраченного труда и устанавливается трудовым договором в соответствии с действующими у работодателя системами оплаты труда.</w:t>
      </w:r>
    </w:p>
    <w:p w:rsidR="002E0DF0" w:rsidRPr="002E0DF0" w:rsidRDefault="002E0DF0" w:rsidP="002E0DF0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Оклады по одноименным должностям должны быть установлены в одинаковом размере в связи с одинаковой сложностью выполняемой работы.</w:t>
      </w:r>
    </w:p>
    <w:p w:rsidR="002E0DF0" w:rsidRPr="002E0DF0" w:rsidRDefault="002E0DF0" w:rsidP="002E0DF0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При этом размер выплат стимулирующего характера (премий) при выполнении конкретным работником единых для всех условий труда может различаться в зависимости, например, от производительности труда, что приведет к различному уровню заработной платы.</w:t>
      </w:r>
    </w:p>
    <w:p w:rsidR="002E0DF0" w:rsidRPr="002E0DF0" w:rsidRDefault="002E0DF0" w:rsidP="002E0DF0">
      <w:pPr>
        <w:shd w:val="clear" w:color="auto" w:fill="FED000"/>
        <w:spacing w:after="0" w:line="393" w:lineRule="atLeast"/>
        <w:jc w:val="center"/>
        <w:textAlignment w:val="center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2E0DF0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lastRenderedPageBreak/>
        <w:t>!</w:t>
      </w:r>
    </w:p>
    <w:p w:rsidR="002E0DF0" w:rsidRPr="002E0DF0" w:rsidRDefault="002E0DF0" w:rsidP="002E0DF0">
      <w:pPr>
        <w:shd w:val="clear" w:color="auto" w:fill="FFFFFF"/>
        <w:spacing w:after="109" w:line="240" w:lineRule="auto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2E0DF0">
        <w:rPr>
          <w:rFonts w:ascii="Arial" w:eastAsia="Times New Roman" w:hAnsi="Arial" w:cs="Arial"/>
          <w:b/>
          <w:bCs/>
          <w:color w:val="262E3A"/>
          <w:sz w:val="18"/>
          <w:lang w:eastAsia="ru-RU"/>
        </w:rPr>
        <w:t>Важно! При допущении дискриминации работодатель может быть привлечен к ответственности:</w:t>
      </w:r>
    </w:p>
    <w:p w:rsidR="002E0DF0" w:rsidRPr="002E0DF0" w:rsidRDefault="002E0DF0" w:rsidP="002E0D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административной. За публикацию объявления о приеме на работу, содержащего ограничения дискриминационного характера, необоснованный отказ соискателю в заключени</w:t>
      </w:r>
      <w:proofErr w:type="gramStart"/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и</w:t>
      </w:r>
      <w:proofErr w:type="gramEnd"/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 xml:space="preserve"> трудового договора, допущение иных форм дискриминации работодатель и/или его должностные лица могут быть привлечены к ответственности в виде уплаты административного штрафа;</w:t>
      </w:r>
    </w:p>
    <w:p w:rsidR="002E0DF0" w:rsidRPr="002E0DF0" w:rsidRDefault="002E0DF0" w:rsidP="002E0D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гражданско-правовой. Суд может установить обязанность работодателя компенсировать соискателю или работнику, чьи права нарушены, причиненный моральный вред. Кроме того, суд может признать отказ в приеме на работу незаконным и обязать работодателя заключить трудовой договор с гражданином.</w:t>
      </w:r>
    </w:p>
    <w:p w:rsidR="002E0DF0" w:rsidRPr="002E0DF0" w:rsidRDefault="002E0DF0" w:rsidP="002E0D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11"/>
        <w:jc w:val="both"/>
        <w:rPr>
          <w:rFonts w:ascii="Arial" w:eastAsia="Times New Roman" w:hAnsi="Arial" w:cs="Arial"/>
          <w:color w:val="262E3A"/>
          <w:sz w:val="18"/>
          <w:szCs w:val="18"/>
          <w:lang w:eastAsia="ru-RU"/>
        </w:rPr>
      </w:pPr>
      <w:proofErr w:type="gramStart"/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у</w:t>
      </w:r>
      <w:proofErr w:type="gramEnd"/>
      <w:r w:rsidRPr="002E0DF0">
        <w:rPr>
          <w:rFonts w:ascii="Arial" w:eastAsia="Times New Roman" w:hAnsi="Arial" w:cs="Arial"/>
          <w:color w:val="262E3A"/>
          <w:sz w:val="18"/>
          <w:szCs w:val="18"/>
          <w:lang w:eastAsia="ru-RU"/>
        </w:rPr>
        <w:t>головной. За дискриминацию виновное должностное лицо может быть  осуждено к штрафу, обязательным, исправительным, принудительным работам, также оно может быть лишено права занимать определенные должности или заниматься определенной деятельностью или лишено свободы.</w:t>
      </w:r>
    </w:p>
    <w:p w:rsidR="00A75A94" w:rsidRDefault="00A75A94"/>
    <w:sectPr w:rsidR="00A75A94" w:rsidSect="00A75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C0BC1"/>
    <w:multiLevelType w:val="multilevel"/>
    <w:tmpl w:val="3C30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4A413F"/>
    <w:multiLevelType w:val="multilevel"/>
    <w:tmpl w:val="B06E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0DF0"/>
    <w:rsid w:val="002E0DF0"/>
    <w:rsid w:val="00A75A94"/>
    <w:rsid w:val="00CF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94"/>
  </w:style>
  <w:style w:type="paragraph" w:styleId="1">
    <w:name w:val="heading 1"/>
    <w:basedOn w:val="a"/>
    <w:link w:val="10"/>
    <w:uiPriority w:val="9"/>
    <w:qFormat/>
    <w:rsid w:val="002E0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D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0D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9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59441">
                  <w:marLeft w:val="-109"/>
                  <w:marRight w:val="-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4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45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01011">
              <w:marLeft w:val="-109"/>
              <w:marRight w:val="-1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1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1" w:color="DEDEDE"/>
                            <w:right w:val="none" w:sz="0" w:space="0" w:color="auto"/>
                          </w:divBdr>
                        </w:div>
                        <w:div w:id="60465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1" w:color="DEDEDE"/>
                            <w:right w:val="none" w:sz="0" w:space="0" w:color="auto"/>
                          </w:divBdr>
                        </w:div>
                        <w:div w:id="11917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1" w:color="DEDEDE"/>
                            <w:right w:val="none" w:sz="0" w:space="0" w:color="auto"/>
                          </w:divBdr>
                        </w:div>
                        <w:div w:id="169681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1" w:color="DEDEDE"/>
                            <w:right w:val="none" w:sz="0" w:space="0" w:color="auto"/>
                          </w:divBdr>
                        </w:div>
                        <w:div w:id="93998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3683</Characters>
  <Application>Microsoft Office Word</Application>
  <DocSecurity>0</DocSecurity>
  <Lines>30</Lines>
  <Paragraphs>8</Paragraphs>
  <ScaleCrop>false</ScaleCrop>
  <Company>Microsoft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Otdel1</dc:creator>
  <cp:lastModifiedBy>Otdel1</cp:lastModifiedBy>
  <cp:revision>1</cp:revision>
  <dcterms:created xsi:type="dcterms:W3CDTF">2019-02-14T04:51:00Z</dcterms:created>
  <dcterms:modified xsi:type="dcterms:W3CDTF">2019-02-14T04:52:00Z</dcterms:modified>
</cp:coreProperties>
</file>