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4CD" w:rsidRDefault="0036421D">
      <w:pPr>
        <w:jc w:val="center"/>
      </w:pPr>
      <w:r>
        <w:rPr>
          <w:noProof/>
        </w:rPr>
        <w:drawing>
          <wp:inline distT="0" distB="0" distL="0" distR="0">
            <wp:extent cx="695325" cy="885825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14CD" w:rsidRDefault="004F14CD">
      <w:pPr>
        <w:jc w:val="center"/>
        <w:rPr>
          <w:sz w:val="24"/>
        </w:rPr>
      </w:pPr>
    </w:p>
    <w:p w:rsidR="004F14CD" w:rsidRDefault="0036421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БЕЛОЯРСКИЙ РАЙОН</w:t>
      </w:r>
    </w:p>
    <w:p w:rsidR="004F14CD" w:rsidRDefault="0036421D">
      <w:pPr>
        <w:pStyle w:val="3"/>
        <w:rPr>
          <w:b w:val="0"/>
          <w:sz w:val="20"/>
        </w:rPr>
      </w:pPr>
      <w:r>
        <w:rPr>
          <w:b w:val="0"/>
          <w:sz w:val="20"/>
        </w:rPr>
        <w:t>ХАНТЫ-МАНСИЙСКИЙ АВТОНОМНЫЙ ОКРУГ – ЮГРА</w:t>
      </w:r>
    </w:p>
    <w:p w:rsidR="004F14CD" w:rsidRDefault="004F14CD">
      <w:pPr>
        <w:jc w:val="center"/>
        <w:rPr>
          <w:b/>
        </w:rPr>
      </w:pPr>
    </w:p>
    <w:p w:rsidR="004F14CD" w:rsidRDefault="0036421D">
      <w:pPr>
        <w:tabs>
          <w:tab w:val="center" w:pos="4677"/>
          <w:tab w:val="left" w:pos="8295"/>
        </w:tabs>
        <w:rPr>
          <w:b/>
        </w:rPr>
      </w:pPr>
      <w:r>
        <w:rPr>
          <w:b/>
        </w:rPr>
        <w:tab/>
        <w:t>АДМИНИСТРАЦИЯ БЕЛОЯРСКОГО РАЙОНА</w:t>
      </w:r>
      <w:r>
        <w:rPr>
          <w:b/>
        </w:rPr>
        <w:tab/>
      </w:r>
    </w:p>
    <w:p w:rsidR="004F14CD" w:rsidRDefault="004F14CD"/>
    <w:p w:rsidR="004F14CD" w:rsidRDefault="0036421D">
      <w:pPr>
        <w:pStyle w:val="1"/>
        <w:rPr>
          <w:sz w:val="20"/>
        </w:rPr>
      </w:pPr>
      <w:r>
        <w:t>КОМИТЕТ ПО ФИНАНСАМ И НАЛОГОВОЙ ПОЛИТИКЕ АДМИНИСТРАЦИИ БЕЛОЯРСКОГО РАЙОНА</w:t>
      </w:r>
    </w:p>
    <w:p w:rsidR="004F14CD" w:rsidRDefault="004F14CD">
      <w:pPr>
        <w:jc w:val="center"/>
        <w:rPr>
          <w:b/>
          <w:spacing w:val="24"/>
        </w:rPr>
      </w:pPr>
    </w:p>
    <w:p w:rsidR="004F14CD" w:rsidRDefault="0036421D" w:rsidP="0036421D">
      <w:pPr>
        <w:tabs>
          <w:tab w:val="left" w:pos="7501"/>
          <w:tab w:val="left" w:pos="8456"/>
        </w:tabs>
        <w:rPr>
          <w:b/>
          <w:spacing w:val="24"/>
          <w:sz w:val="24"/>
          <w:szCs w:val="24"/>
        </w:rPr>
      </w:pPr>
      <w:r>
        <w:rPr>
          <w:b/>
          <w:spacing w:val="24"/>
        </w:rPr>
        <w:tab/>
      </w:r>
      <w:r>
        <w:rPr>
          <w:b/>
          <w:spacing w:val="24"/>
        </w:rPr>
        <w:tab/>
        <w:t>проект</w:t>
      </w:r>
    </w:p>
    <w:p w:rsidR="004F14CD" w:rsidRDefault="0036421D">
      <w:pPr>
        <w:jc w:val="center"/>
        <w:rPr>
          <w:spacing w:val="24"/>
          <w:sz w:val="24"/>
          <w:szCs w:val="24"/>
        </w:rPr>
      </w:pPr>
      <w:r>
        <w:rPr>
          <w:b/>
          <w:spacing w:val="24"/>
          <w:sz w:val="28"/>
        </w:rPr>
        <w:t xml:space="preserve">РАСПОРЯЖЕНИЕ                      </w:t>
      </w:r>
    </w:p>
    <w:p w:rsidR="004F14CD" w:rsidRDefault="004F14CD">
      <w:pPr>
        <w:tabs>
          <w:tab w:val="left" w:pos="5812"/>
        </w:tabs>
      </w:pPr>
    </w:p>
    <w:p w:rsidR="004F14CD" w:rsidRDefault="0036421D">
      <w:pPr>
        <w:tabs>
          <w:tab w:val="left" w:pos="1134"/>
          <w:tab w:val="left" w:pos="5812"/>
        </w:tabs>
        <w:rPr>
          <w:sz w:val="24"/>
        </w:rPr>
      </w:pPr>
      <w:r>
        <w:rPr>
          <w:sz w:val="24"/>
        </w:rPr>
        <w:t xml:space="preserve">от  </w:t>
      </w:r>
      <w:r>
        <w:rPr>
          <w:sz w:val="24"/>
        </w:rPr>
        <w:t xml:space="preserve"> января 2021 года                     </w:t>
      </w:r>
      <w:r>
        <w:rPr>
          <w:sz w:val="24"/>
        </w:rPr>
        <w:t xml:space="preserve">                                                                         №     </w:t>
      </w:r>
      <w:r>
        <w:rPr>
          <w:sz w:val="24"/>
        </w:rPr>
        <w:t>-р</w:t>
      </w:r>
    </w:p>
    <w:p w:rsidR="004F14CD" w:rsidRDefault="004F14CD">
      <w:pPr>
        <w:tabs>
          <w:tab w:val="left" w:pos="1134"/>
          <w:tab w:val="left" w:pos="5812"/>
        </w:tabs>
        <w:rPr>
          <w:b/>
          <w:sz w:val="24"/>
        </w:rPr>
      </w:pPr>
    </w:p>
    <w:p w:rsidR="004F14CD" w:rsidRDefault="004F14CD">
      <w:pPr>
        <w:tabs>
          <w:tab w:val="left" w:pos="1134"/>
          <w:tab w:val="left" w:pos="5812"/>
        </w:tabs>
        <w:rPr>
          <w:b/>
          <w:sz w:val="24"/>
        </w:rPr>
      </w:pPr>
    </w:p>
    <w:p w:rsidR="004F14CD" w:rsidRDefault="0036421D">
      <w:pPr>
        <w:jc w:val="center"/>
        <w:rPr>
          <w:b/>
          <w:sz w:val="24"/>
          <w:szCs w:val="48"/>
        </w:rPr>
      </w:pPr>
      <w:r>
        <w:rPr>
          <w:b/>
          <w:sz w:val="24"/>
          <w:szCs w:val="48"/>
        </w:rPr>
        <w:t>Об утверждении типовой формы соглашения о порядке и условиях предоставления субсидии из бюджета Белоярского района бюджетным и автономным учреждениям Белоярского района на</w:t>
      </w:r>
      <w:r>
        <w:rPr>
          <w:b/>
          <w:sz w:val="24"/>
          <w:szCs w:val="48"/>
        </w:rPr>
        <w:t xml:space="preserve"> иные цели</w:t>
      </w:r>
    </w:p>
    <w:p w:rsidR="004F14CD" w:rsidRDefault="004F14CD">
      <w:pPr>
        <w:jc w:val="both"/>
        <w:rPr>
          <w:b/>
          <w:color w:val="000000"/>
          <w:sz w:val="24"/>
          <w:szCs w:val="24"/>
          <w:highlight w:val="yellow"/>
        </w:rPr>
      </w:pPr>
    </w:p>
    <w:p w:rsidR="004F14CD" w:rsidRDefault="004F14CD">
      <w:pPr>
        <w:jc w:val="both"/>
        <w:rPr>
          <w:b/>
          <w:color w:val="000000"/>
          <w:sz w:val="24"/>
          <w:szCs w:val="24"/>
          <w:highlight w:val="yellow"/>
        </w:rPr>
      </w:pPr>
    </w:p>
    <w:p w:rsidR="004F14CD" w:rsidRDefault="0036421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соответствии с пунктом 1 стат</w:t>
      </w:r>
      <w:bookmarkStart w:id="0" w:name="_GoBack"/>
      <w:bookmarkEnd w:id="0"/>
      <w:r>
        <w:rPr>
          <w:sz w:val="24"/>
          <w:szCs w:val="24"/>
        </w:rPr>
        <w:t xml:space="preserve">ьи 78 Бюджетного кодекса Российской Федерации, пунктом 2.6. </w:t>
      </w:r>
      <w:r>
        <w:rPr>
          <w:bCs/>
          <w:sz w:val="24"/>
          <w:szCs w:val="24"/>
        </w:rPr>
        <w:t>Порядка предоставления субсидий на иные цели бюджетным и автономным учреждениям Белоярского района (поселений в границах Белоярского района), утвержденн</w:t>
      </w:r>
      <w:r>
        <w:rPr>
          <w:bCs/>
          <w:sz w:val="24"/>
          <w:szCs w:val="24"/>
        </w:rPr>
        <w:t>ого постановлением администрации Белоярского района от 9 июня 2014 года № 753 «</w:t>
      </w:r>
      <w:r>
        <w:rPr>
          <w:sz w:val="24"/>
          <w:szCs w:val="24"/>
        </w:rPr>
        <w:t>Об утверждении порядка предоставления субсидий на финансовое обеспечение муниципального задания и порядка определения объема и условия предоставления субсидий на иные цели бюдже</w:t>
      </w:r>
      <w:r>
        <w:rPr>
          <w:sz w:val="24"/>
          <w:szCs w:val="24"/>
        </w:rPr>
        <w:t>тным и автономным учреждениям Белоярского района, поселений в границах Белоярского района</w:t>
      </w:r>
      <w:r>
        <w:rPr>
          <w:bCs/>
          <w:sz w:val="24"/>
          <w:szCs w:val="24"/>
        </w:rPr>
        <w:t>» (далее -  Постановление 753):</w:t>
      </w:r>
    </w:p>
    <w:p w:rsidR="004F14CD" w:rsidRDefault="0036421D">
      <w:pPr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1. Утвердить типовую форму </w:t>
      </w:r>
      <w:r>
        <w:rPr>
          <w:sz w:val="24"/>
          <w:szCs w:val="48"/>
        </w:rPr>
        <w:t>соглашения о порядке и условиях предоставления субсидии из бюджета Белоярского района бюджетным и автономным</w:t>
      </w:r>
      <w:r>
        <w:rPr>
          <w:sz w:val="24"/>
          <w:szCs w:val="48"/>
        </w:rPr>
        <w:t xml:space="preserve"> учреждениям Белоярского района на иные цели</w:t>
      </w:r>
      <w:r>
        <w:rPr>
          <w:sz w:val="24"/>
          <w:szCs w:val="24"/>
        </w:rPr>
        <w:t xml:space="preserve"> согласно </w:t>
      </w:r>
      <w:proofErr w:type="gramStart"/>
      <w:r>
        <w:rPr>
          <w:sz w:val="24"/>
          <w:szCs w:val="24"/>
        </w:rPr>
        <w:t>приложению</w:t>
      </w:r>
      <w:proofErr w:type="gramEnd"/>
      <w:r>
        <w:rPr>
          <w:sz w:val="24"/>
          <w:szCs w:val="24"/>
        </w:rPr>
        <w:t xml:space="preserve"> к настоящему распоряжению; </w:t>
      </w:r>
    </w:p>
    <w:p w:rsidR="004F14CD" w:rsidRDefault="0036421D">
      <w:pPr>
        <w:pStyle w:val="aa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Настоящее распоряжение вступает в силу с момента подписания и распространяется на правоотношения, возникшие с 1 января 2021 года.</w:t>
      </w:r>
    </w:p>
    <w:p w:rsidR="004F14CD" w:rsidRDefault="0036421D">
      <w:pPr>
        <w:pStyle w:val="aa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Контроль за исполнением </w:t>
      </w:r>
      <w:r>
        <w:rPr>
          <w:rFonts w:ascii="Times New Roman" w:hAnsi="Times New Roman"/>
          <w:sz w:val="24"/>
          <w:szCs w:val="24"/>
        </w:rPr>
        <w:t>распоряжения возложить на заместителя председателя Комитета по финансам и налоговой политике администрации Белоярского района, по бюджету Плохих И.А.</w:t>
      </w:r>
    </w:p>
    <w:p w:rsidR="004F14CD" w:rsidRDefault="004F14CD">
      <w:pPr>
        <w:tabs>
          <w:tab w:val="left" w:pos="993"/>
        </w:tabs>
        <w:jc w:val="both"/>
        <w:rPr>
          <w:sz w:val="24"/>
          <w:szCs w:val="24"/>
        </w:rPr>
      </w:pPr>
    </w:p>
    <w:p w:rsidR="004F14CD" w:rsidRDefault="004F14CD">
      <w:pPr>
        <w:tabs>
          <w:tab w:val="left" w:pos="993"/>
        </w:tabs>
        <w:jc w:val="both"/>
        <w:rPr>
          <w:sz w:val="24"/>
          <w:szCs w:val="24"/>
        </w:rPr>
      </w:pPr>
    </w:p>
    <w:p w:rsidR="004F14CD" w:rsidRDefault="004F14CD">
      <w:pPr>
        <w:tabs>
          <w:tab w:val="left" w:pos="993"/>
        </w:tabs>
        <w:jc w:val="both"/>
        <w:rPr>
          <w:sz w:val="24"/>
          <w:szCs w:val="24"/>
        </w:rPr>
      </w:pPr>
    </w:p>
    <w:p w:rsidR="004F14CD" w:rsidRDefault="0036421D">
      <w:pPr>
        <w:tabs>
          <w:tab w:val="left" w:pos="2268"/>
          <w:tab w:val="left" w:pos="7125"/>
        </w:tabs>
        <w:rPr>
          <w:sz w:val="24"/>
          <w:szCs w:val="24"/>
        </w:rPr>
      </w:pPr>
      <w:r>
        <w:rPr>
          <w:sz w:val="24"/>
          <w:szCs w:val="24"/>
        </w:rPr>
        <w:t>Заместитель главы Белоярского района,</w:t>
      </w:r>
    </w:p>
    <w:p w:rsidR="004F14CD" w:rsidRDefault="0036421D">
      <w:pPr>
        <w:tabs>
          <w:tab w:val="left" w:pos="2268"/>
          <w:tab w:val="left" w:pos="7125"/>
        </w:tabs>
        <w:rPr>
          <w:sz w:val="24"/>
          <w:szCs w:val="24"/>
        </w:rPr>
      </w:pPr>
      <w:r>
        <w:rPr>
          <w:sz w:val="24"/>
          <w:szCs w:val="24"/>
        </w:rPr>
        <w:t xml:space="preserve"> председатель Комитета по финансам и </w:t>
      </w:r>
      <w:r>
        <w:rPr>
          <w:sz w:val="24"/>
          <w:szCs w:val="24"/>
        </w:rPr>
        <w:tab/>
        <w:t xml:space="preserve">                   </w:t>
      </w:r>
      <w:proofErr w:type="spellStart"/>
      <w:r>
        <w:rPr>
          <w:sz w:val="24"/>
          <w:szCs w:val="24"/>
        </w:rPr>
        <w:t>И.Ю.Гисс</w:t>
      </w:r>
      <w:proofErr w:type="spellEnd"/>
    </w:p>
    <w:p w:rsidR="004F14CD" w:rsidRDefault="0036421D">
      <w:pPr>
        <w:tabs>
          <w:tab w:val="left" w:pos="2268"/>
          <w:tab w:val="left" w:pos="7185"/>
        </w:tabs>
        <w:rPr>
          <w:sz w:val="24"/>
          <w:szCs w:val="24"/>
        </w:rPr>
      </w:pPr>
      <w:r>
        <w:rPr>
          <w:sz w:val="24"/>
          <w:szCs w:val="24"/>
        </w:rPr>
        <w:t xml:space="preserve">налоговой политике администрации </w:t>
      </w:r>
    </w:p>
    <w:p w:rsidR="004F14CD" w:rsidRDefault="0036421D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  <w:r>
        <w:rPr>
          <w:sz w:val="24"/>
          <w:szCs w:val="24"/>
        </w:rPr>
        <w:t>Белоярского района</w:t>
      </w:r>
    </w:p>
    <w:p w:rsidR="004F14CD" w:rsidRDefault="004F14CD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sectPr w:rsidR="004F14CD">
      <w:pgSz w:w="11906" w:h="16838"/>
      <w:pgMar w:top="1418" w:right="851" w:bottom="1134" w:left="1701" w:header="0" w:footer="0" w:gutter="0"/>
      <w:cols w:space="720"/>
      <w:formProt w:val="0"/>
      <w:docGrid w:linePitch="100" w:charSpace="1638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2"/>
  </w:compat>
  <w:rsids>
    <w:rsidRoot w:val="004F14CD"/>
    <w:rsid w:val="0036421D"/>
    <w:rsid w:val="004F1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7F6DA"/>
  <w15:docId w15:val="{41960167-78F8-4A1B-A067-585973FB4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FE2"/>
  </w:style>
  <w:style w:type="paragraph" w:styleId="1">
    <w:name w:val="heading 1"/>
    <w:basedOn w:val="a"/>
    <w:next w:val="a"/>
    <w:qFormat/>
    <w:rsid w:val="00597FE2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597FE2"/>
    <w:pPr>
      <w:keepNext/>
      <w:jc w:val="center"/>
      <w:outlineLvl w:val="1"/>
    </w:pPr>
    <w:rPr>
      <w:b/>
      <w:i/>
      <w:sz w:val="28"/>
    </w:rPr>
  </w:style>
  <w:style w:type="paragraph" w:styleId="3">
    <w:name w:val="heading 3"/>
    <w:basedOn w:val="a"/>
    <w:next w:val="a"/>
    <w:qFormat/>
    <w:rsid w:val="00597FE2"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rsid w:val="00597FE2"/>
    <w:pPr>
      <w:keepNext/>
      <w:tabs>
        <w:tab w:val="left" w:pos="5812"/>
      </w:tabs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597FE2"/>
    <w:pPr>
      <w:keepNext/>
      <w:tabs>
        <w:tab w:val="left" w:pos="5812"/>
      </w:tabs>
      <w:outlineLvl w:val="4"/>
    </w:pPr>
    <w:rPr>
      <w:sz w:val="24"/>
    </w:rPr>
  </w:style>
  <w:style w:type="paragraph" w:styleId="6">
    <w:name w:val="heading 6"/>
    <w:basedOn w:val="a"/>
    <w:next w:val="a"/>
    <w:qFormat/>
    <w:rsid w:val="00597FE2"/>
    <w:pPr>
      <w:keepNext/>
      <w:tabs>
        <w:tab w:val="left" w:pos="1134"/>
        <w:tab w:val="left" w:pos="2268"/>
        <w:tab w:val="left" w:pos="5812"/>
      </w:tabs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597FE2"/>
    <w:pPr>
      <w:keepNext/>
      <w:jc w:val="center"/>
      <w:outlineLvl w:val="6"/>
    </w:pPr>
    <w:rPr>
      <w:b/>
    </w:rPr>
  </w:style>
  <w:style w:type="paragraph" w:styleId="8">
    <w:name w:val="heading 8"/>
    <w:basedOn w:val="a"/>
    <w:next w:val="a"/>
    <w:qFormat/>
    <w:rsid w:val="00597FE2"/>
    <w:pPr>
      <w:keepNext/>
      <w:spacing w:line="360" w:lineRule="auto"/>
      <w:jc w:val="both"/>
      <w:outlineLvl w:val="7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rsid w:val="00597FE2"/>
    <w:pPr>
      <w:tabs>
        <w:tab w:val="left" w:pos="851"/>
      </w:tabs>
      <w:jc w:val="both"/>
    </w:pPr>
    <w:rPr>
      <w:sz w:val="24"/>
    </w:r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styleId="a8">
    <w:name w:val="Body Text Indent"/>
    <w:basedOn w:val="a"/>
    <w:rsid w:val="00597FE2"/>
    <w:pPr>
      <w:tabs>
        <w:tab w:val="left" w:pos="1418"/>
      </w:tabs>
      <w:ind w:left="1418"/>
    </w:pPr>
    <w:rPr>
      <w:sz w:val="24"/>
    </w:rPr>
  </w:style>
  <w:style w:type="paragraph" w:styleId="20">
    <w:name w:val="Body Text Indent 2"/>
    <w:basedOn w:val="a"/>
    <w:qFormat/>
    <w:rsid w:val="00597FE2"/>
    <w:pPr>
      <w:tabs>
        <w:tab w:val="left" w:pos="1134"/>
        <w:tab w:val="left" w:pos="2268"/>
        <w:tab w:val="left" w:pos="5812"/>
      </w:tabs>
      <w:ind w:left="720"/>
      <w:jc w:val="both"/>
    </w:pPr>
    <w:rPr>
      <w:sz w:val="22"/>
    </w:rPr>
  </w:style>
  <w:style w:type="paragraph" w:styleId="30">
    <w:name w:val="Body Text Indent 3"/>
    <w:basedOn w:val="a"/>
    <w:qFormat/>
    <w:rsid w:val="00597FE2"/>
    <w:pPr>
      <w:tabs>
        <w:tab w:val="left" w:pos="851"/>
      </w:tabs>
      <w:ind w:left="1276" w:hanging="1418"/>
      <w:jc w:val="both"/>
    </w:pPr>
    <w:rPr>
      <w:sz w:val="24"/>
    </w:rPr>
  </w:style>
  <w:style w:type="paragraph" w:styleId="a9">
    <w:name w:val="Balloon Text"/>
    <w:basedOn w:val="a"/>
    <w:semiHidden/>
    <w:qFormat/>
    <w:rsid w:val="00CD2C4E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516DF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b">
    <w:name w:val="Normal (Web)"/>
    <w:basedOn w:val="a"/>
    <w:uiPriority w:val="99"/>
    <w:unhideWhenUsed/>
    <w:qFormat/>
    <w:rsid w:val="00516DF2"/>
    <w:pPr>
      <w:spacing w:beforeAutospacing="1" w:afterAutospacing="1"/>
    </w:pPr>
    <w:rPr>
      <w:sz w:val="24"/>
      <w:szCs w:val="24"/>
    </w:rPr>
  </w:style>
  <w:style w:type="paragraph" w:customStyle="1" w:styleId="ConsPlusNormal">
    <w:name w:val="ConsPlusNormal"/>
    <w:qFormat/>
    <w:rsid w:val="00611A64"/>
    <w:rPr>
      <w:sz w:val="24"/>
      <w:szCs w:val="24"/>
    </w:rPr>
  </w:style>
  <w:style w:type="table" w:styleId="ac">
    <w:name w:val="Table Grid"/>
    <w:basedOn w:val="a1"/>
    <w:rsid w:val="00516DF2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D0DCCB-273B-43C4-B8A5-AE0B8A585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3062</TotalTime>
  <Pages>1</Pages>
  <Words>275</Words>
  <Characters>1572</Characters>
  <Application>Microsoft Office Word</Application>
  <DocSecurity>0</DocSecurity>
  <Lines>13</Lines>
  <Paragraphs>3</Paragraphs>
  <ScaleCrop>false</ScaleCrop>
  <Company>Подпольная</Company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dc:description/>
  <cp:lastModifiedBy>Тарасова Виктория Викторовна</cp:lastModifiedBy>
  <cp:revision>92</cp:revision>
  <cp:lastPrinted>2021-02-05T10:25:00Z</cp:lastPrinted>
  <dcterms:created xsi:type="dcterms:W3CDTF">2015-11-18T09:01:00Z</dcterms:created>
  <dcterms:modified xsi:type="dcterms:W3CDTF">2021-05-25T05:23:00Z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Подпольная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